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50E22" w14:textId="19B392C9" w:rsidR="00E50C95" w:rsidRPr="003A4F6F" w:rsidRDefault="00E50C95" w:rsidP="005F0F89">
      <w:pPr>
        <w:pStyle w:val="Header"/>
        <w:tabs>
          <w:tab w:val="right" w:pos="9630"/>
        </w:tabs>
        <w:ind w:left="567" w:right="-27" w:hanging="56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A4F6F">
        <w:rPr>
          <w:color w:val="808080" w:themeColor="background1" w:themeShade="80"/>
          <w:sz w:val="24"/>
        </w:rPr>
        <w:t>3</w:t>
      </w:r>
      <w:bookmarkStart w:id="12" w:name="_Ref220397014"/>
      <w:bookmarkEnd w:id="12"/>
      <w:r w:rsidRPr="003A4F6F">
        <w:rPr>
          <w:color w:val="808080" w:themeColor="background1" w:themeShade="80"/>
          <w:sz w:val="24"/>
        </w:rPr>
        <w:t xml:space="preserve">GPP TSG-RAN </w:t>
      </w:r>
      <w:r w:rsidR="003A4F6F">
        <w:rPr>
          <w:color w:val="808080" w:themeColor="background1" w:themeShade="80"/>
          <w:sz w:val="24"/>
        </w:rPr>
        <w:t>WG</w:t>
      </w:r>
      <w:r w:rsidRPr="003A4F6F">
        <w:rPr>
          <w:color w:val="808080" w:themeColor="background1" w:themeShade="80"/>
          <w:sz w:val="24"/>
        </w:rPr>
        <w:t>4 Meeting #</w:t>
      </w:r>
      <w:r w:rsidR="00332CA3" w:rsidRPr="003A4F6F">
        <w:rPr>
          <w:color w:val="808080" w:themeColor="background1" w:themeShade="80"/>
          <w:sz w:val="24"/>
        </w:rPr>
        <w:t>7</w:t>
      </w:r>
      <w:r w:rsidR="00B02DFB" w:rsidRPr="003A4F6F">
        <w:rPr>
          <w:color w:val="808080" w:themeColor="background1" w:themeShade="80"/>
          <w:sz w:val="24"/>
        </w:rPr>
        <w:t>4</w:t>
      </w:r>
      <w:r w:rsidR="003A4F6F">
        <w:rPr>
          <w:color w:val="808080" w:themeColor="background1" w:themeShade="80"/>
          <w:sz w:val="24"/>
        </w:rPr>
        <w:t>bis</w:t>
      </w:r>
      <w:r w:rsidRPr="003A4F6F">
        <w:rPr>
          <w:color w:val="808080" w:themeColor="background1" w:themeShade="80"/>
          <w:sz w:val="24"/>
        </w:rPr>
        <w:t xml:space="preserve"> </w:t>
      </w:r>
      <w:r w:rsidRPr="003A4F6F">
        <w:rPr>
          <w:color w:val="808080" w:themeColor="background1" w:themeShade="80"/>
          <w:sz w:val="24"/>
        </w:rPr>
        <w:tab/>
      </w:r>
      <w:bookmarkStart w:id="13" w:name="_GoBack"/>
      <w:bookmarkEnd w:id="13"/>
      <w:r w:rsidRPr="003A4F6F">
        <w:rPr>
          <w:iCs/>
          <w:color w:val="808080" w:themeColor="background1" w:themeShade="80"/>
          <w:sz w:val="24"/>
        </w:rPr>
        <w:t>R4-</w:t>
      </w:r>
      <w:r w:rsidR="00F85DEE">
        <w:rPr>
          <w:color w:val="808080" w:themeColor="background1" w:themeShade="80"/>
          <w:sz w:val="24"/>
          <w:szCs w:val="24"/>
        </w:rPr>
        <w:t>152491</w:t>
      </w:r>
    </w:p>
    <w:p w14:paraId="48BC0438" w14:textId="43103470" w:rsidR="00E50C95" w:rsidRPr="003A4F6F" w:rsidRDefault="00F31628" w:rsidP="00E50C95">
      <w:pPr>
        <w:pStyle w:val="Header"/>
        <w:tabs>
          <w:tab w:val="right" w:pos="9630"/>
        </w:tabs>
        <w:spacing w:after="120"/>
        <w:rPr>
          <w:color w:val="808080" w:themeColor="background1" w:themeShade="80"/>
          <w:sz w:val="24"/>
        </w:rPr>
      </w:pPr>
      <w:r>
        <w:rPr>
          <w:color w:val="808080" w:themeColor="background1" w:themeShade="80"/>
          <w:sz w:val="24"/>
        </w:rPr>
        <w:t>Rio de Janeiro</w:t>
      </w:r>
      <w:r w:rsidR="003A4F6F">
        <w:rPr>
          <w:color w:val="808080" w:themeColor="background1" w:themeShade="80"/>
          <w:sz w:val="24"/>
        </w:rPr>
        <w:t>,</w:t>
      </w:r>
      <w:r>
        <w:rPr>
          <w:color w:val="808080" w:themeColor="background1" w:themeShade="80"/>
          <w:sz w:val="24"/>
        </w:rPr>
        <w:t xml:space="preserve"> </w:t>
      </w:r>
      <w:r w:rsidR="003A4F6F">
        <w:rPr>
          <w:color w:val="808080" w:themeColor="background1" w:themeShade="80"/>
          <w:sz w:val="24"/>
        </w:rPr>
        <w:t>Brazil</w:t>
      </w:r>
      <w:r w:rsidR="00B02DFB" w:rsidRPr="003A4F6F">
        <w:rPr>
          <w:color w:val="808080" w:themeColor="background1" w:themeShade="80"/>
          <w:sz w:val="24"/>
        </w:rPr>
        <w:t xml:space="preserve">, </w:t>
      </w:r>
      <w:r w:rsidR="003A4F6F">
        <w:rPr>
          <w:color w:val="808080" w:themeColor="background1" w:themeShade="80"/>
          <w:sz w:val="24"/>
        </w:rPr>
        <w:t>20</w:t>
      </w:r>
      <w:r w:rsidR="00332CA3" w:rsidRPr="003A4F6F">
        <w:rPr>
          <w:color w:val="808080" w:themeColor="background1" w:themeShade="80"/>
          <w:sz w:val="24"/>
        </w:rPr>
        <w:t xml:space="preserve">– </w:t>
      </w:r>
      <w:r w:rsidR="003A4F6F">
        <w:rPr>
          <w:color w:val="808080" w:themeColor="background1" w:themeShade="80"/>
          <w:sz w:val="24"/>
        </w:rPr>
        <w:t xml:space="preserve">24 </w:t>
      </w:r>
      <w:r w:rsidR="00430016" w:rsidRPr="003A4F6F">
        <w:rPr>
          <w:color w:val="808080" w:themeColor="background1" w:themeShade="80"/>
          <w:sz w:val="24"/>
        </w:rPr>
        <w:t xml:space="preserve"> </w:t>
      </w:r>
      <w:r w:rsidR="003A4F6F">
        <w:rPr>
          <w:color w:val="808080" w:themeColor="background1" w:themeShade="80"/>
          <w:sz w:val="24"/>
        </w:rPr>
        <w:t>April,</w:t>
      </w:r>
      <w:r w:rsidR="00E50C95" w:rsidRPr="003A4F6F">
        <w:rPr>
          <w:color w:val="808080" w:themeColor="background1" w:themeShade="80"/>
          <w:sz w:val="24"/>
        </w:rPr>
        <w:t xml:space="preserve"> 201</w:t>
      </w:r>
      <w:r w:rsidR="00B02DFB" w:rsidRPr="003A4F6F">
        <w:rPr>
          <w:color w:val="808080" w:themeColor="background1" w:themeShade="80"/>
          <w:sz w:val="24"/>
        </w:rPr>
        <w:t>5</w:t>
      </w:r>
    </w:p>
    <w:p w14:paraId="6FFAB853" w14:textId="77777777" w:rsidR="00624C4C" w:rsidRPr="009177A5" w:rsidRDefault="00624C4C" w:rsidP="00624C4C">
      <w:pPr>
        <w:spacing w:after="120"/>
        <w:ind w:left="1985" w:hanging="1985"/>
        <w:rPr>
          <w:rFonts w:ascii="Arial" w:hAnsi="Arial" w:cs="Arial"/>
          <w:b/>
          <w:lang w:val="en-US"/>
        </w:rPr>
      </w:pPr>
    </w:p>
    <w:p w14:paraId="007E3C25" w14:textId="7255CF47" w:rsidR="00624C4C" w:rsidRPr="003A4F6F" w:rsidRDefault="00624C4C" w:rsidP="003A4F6F">
      <w:pPr>
        <w:pBdr>
          <w:top w:val="single" w:sz="4" w:space="1" w:color="auto"/>
        </w:pBdr>
        <w:spacing w:after="60"/>
        <w:ind w:left="1985" w:hanging="1985"/>
        <w:rPr>
          <w:rFonts w:ascii="Arial" w:hAnsi="Arial" w:cs="Arial"/>
          <w:b/>
          <w:bCs/>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Pr="003A4F6F">
        <w:rPr>
          <w:rFonts w:ascii="Arial" w:hAnsi="Arial" w:cs="Arial"/>
          <w:bCs/>
          <w:sz w:val="24"/>
          <w:szCs w:val="24"/>
          <w:lang w:val="en-US"/>
        </w:rPr>
        <w:t>DISH Network</w:t>
      </w:r>
      <w:r w:rsidR="00745740">
        <w:rPr>
          <w:rFonts w:ascii="Arial" w:hAnsi="Arial" w:cs="Arial"/>
          <w:bCs/>
          <w:sz w:val="24"/>
          <w:szCs w:val="24"/>
          <w:lang w:val="en-US"/>
        </w:rPr>
        <w:t xml:space="preserve">, </w:t>
      </w:r>
      <w:r w:rsidR="00C5606E">
        <w:rPr>
          <w:rFonts w:ascii="Arial" w:hAnsi="Arial" w:cs="Arial"/>
          <w:bCs/>
          <w:sz w:val="24"/>
          <w:szCs w:val="24"/>
          <w:lang w:val="en-US"/>
        </w:rPr>
        <w:t>KDDI, KT</w:t>
      </w:r>
    </w:p>
    <w:p w14:paraId="4A2DEF1D" w14:textId="77777777" w:rsidR="00F85DEE" w:rsidRPr="00F85DEE" w:rsidRDefault="00624C4C" w:rsidP="00F31628">
      <w:pPr>
        <w:spacing w:after="60"/>
        <w:ind w:left="1985" w:hanging="1985"/>
        <w:rPr>
          <w:rFonts w:ascii="Arial" w:hAnsi="Arial" w:cs="Arial"/>
          <w:bCs/>
          <w:sz w:val="24"/>
          <w:szCs w:val="24"/>
        </w:rPr>
      </w:pPr>
      <w:r w:rsidRPr="00776D62">
        <w:rPr>
          <w:rFonts w:ascii="Arial" w:hAnsi="Arial" w:cs="Arial"/>
          <w:b/>
          <w:sz w:val="24"/>
          <w:szCs w:val="24"/>
          <w:lang w:val="en-US"/>
        </w:rPr>
        <w:t>Title:</w:t>
      </w:r>
      <w:r w:rsidRPr="00776D62">
        <w:rPr>
          <w:rFonts w:ascii="Arial" w:hAnsi="Arial" w:cs="Arial"/>
          <w:b/>
          <w:sz w:val="24"/>
          <w:szCs w:val="24"/>
          <w:lang w:val="en-US"/>
        </w:rPr>
        <w:tab/>
      </w:r>
      <w:r w:rsidR="00F85DEE" w:rsidRPr="00F85DEE">
        <w:rPr>
          <w:rFonts w:ascii="Arial" w:hAnsi="Arial" w:cs="Arial"/>
          <w:bCs/>
          <w:sz w:val="24"/>
          <w:szCs w:val="24"/>
        </w:rPr>
        <w:t>Way forward on harmonizing of MSS band between Region 1 and Region 3</w:t>
      </w:r>
    </w:p>
    <w:p w14:paraId="12844FE4" w14:textId="5F3AF676" w:rsidR="00F31628" w:rsidRPr="00076202" w:rsidRDefault="00624C4C" w:rsidP="00F31628">
      <w:pPr>
        <w:spacing w:after="60"/>
        <w:ind w:left="1985" w:hanging="1985"/>
        <w:rPr>
          <w:rFonts w:ascii="Arial" w:eastAsia="Batang" w:hAnsi="Arial" w:cs="Arial"/>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B02DFB" w:rsidRPr="003A4F6F">
        <w:rPr>
          <w:rFonts w:ascii="Arial" w:hAnsi="Arial" w:cs="Arial"/>
          <w:sz w:val="24"/>
          <w:szCs w:val="24"/>
          <w:lang w:val="en-US"/>
        </w:rPr>
        <w:t>8.1.1</w:t>
      </w:r>
      <w:r w:rsidR="00F31628">
        <w:rPr>
          <w:rFonts w:ascii="Arial" w:hAnsi="Arial" w:cs="Arial"/>
          <w:sz w:val="24"/>
          <w:szCs w:val="24"/>
          <w:lang w:val="en-US"/>
        </w:rPr>
        <w:t xml:space="preserve"> </w:t>
      </w:r>
      <w:r w:rsidR="00F31628" w:rsidRPr="00076202">
        <w:rPr>
          <w:rFonts w:ascii="Arial" w:hAnsi="Arial" w:cs="Arial"/>
          <w:sz w:val="24"/>
          <w:szCs w:val="24"/>
          <w:lang w:val="en-US"/>
        </w:rPr>
        <w:t>LTE_1980_2170_REG1</w:t>
      </w:r>
    </w:p>
    <w:p w14:paraId="4E95B7D3" w14:textId="05A127E6" w:rsidR="00624C4C" w:rsidRPr="003A4F6F" w:rsidRDefault="00624C4C" w:rsidP="00F31628">
      <w:pPr>
        <w:spacing w:after="6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430016" w:rsidRPr="003A4F6F">
        <w:rPr>
          <w:rFonts w:ascii="Arial" w:hAnsi="Arial" w:cs="Arial"/>
          <w:bCs/>
          <w:sz w:val="24"/>
          <w:szCs w:val="24"/>
          <w:lang w:val="en-US"/>
        </w:rPr>
        <w:t>Approval</w:t>
      </w:r>
    </w:p>
    <w:p w14:paraId="60B9EB00" w14:textId="265F1C08" w:rsidR="00624C4C" w:rsidRPr="009177A5" w:rsidRDefault="00624C4C" w:rsidP="00776D62">
      <w:pPr>
        <w:pBdr>
          <w:top w:val="single" w:sz="4" w:space="1" w:color="auto"/>
        </w:pBdr>
        <w:rPr>
          <w:rFonts w:ascii="Arial" w:hAnsi="Arial" w:cs="Arial"/>
          <w:lang w:val="en-US"/>
        </w:rPr>
      </w:pPr>
    </w:p>
    <w:p w14:paraId="1887CFE0" w14:textId="38F03B2F" w:rsidR="00624C4C" w:rsidRPr="00AA27C7" w:rsidRDefault="00F85DEE" w:rsidP="008C60EF">
      <w:pPr>
        <w:pStyle w:val="Heading2"/>
        <w:numPr>
          <w:ilvl w:val="0"/>
          <w:numId w:val="3"/>
        </w:numPr>
        <w:rPr>
          <w:b/>
          <w:sz w:val="28"/>
          <w:szCs w:val="28"/>
          <w:lang w:val="en-US"/>
        </w:rPr>
      </w:pPr>
      <w:bookmarkStart w:id="14" w:name="_Toc354623709"/>
      <w:r w:rsidRPr="00AA27C7">
        <w:rPr>
          <w:b/>
          <w:sz w:val="28"/>
          <w:szCs w:val="28"/>
          <w:lang w:val="en-US"/>
        </w:rPr>
        <w:t>Introduction</w:t>
      </w:r>
    </w:p>
    <w:p w14:paraId="42DF8CB9" w14:textId="4C025C19" w:rsidR="00776D62" w:rsidRDefault="00F85DEE" w:rsidP="00B07814">
      <w:pPr>
        <w:jc w:val="both"/>
        <w:rPr>
          <w:lang w:val="en-US"/>
        </w:rPr>
      </w:pPr>
      <w:r>
        <w:rPr>
          <w:lang w:val="en-US"/>
        </w:rPr>
        <w:t xml:space="preserve">In [1] we note there is a request for BXXX to be capable of deployment in some non-Region 1 countries. </w:t>
      </w:r>
      <w:r w:rsidR="00B07814">
        <w:rPr>
          <w:lang w:val="en-US"/>
        </w:rPr>
        <w:t xml:space="preserve">This request was agreed and this document proposed how the </w:t>
      </w:r>
      <w:r w:rsidR="00096F39">
        <w:rPr>
          <w:lang w:val="en-US"/>
        </w:rPr>
        <w:t>work</w:t>
      </w:r>
      <w:r w:rsidR="00C83244">
        <w:rPr>
          <w:lang w:val="en-US"/>
        </w:rPr>
        <w:t xml:space="preserve"> in R4 should be organized </w:t>
      </w:r>
      <w:r w:rsidR="00B07814">
        <w:rPr>
          <w:lang w:val="en-US"/>
        </w:rPr>
        <w:t xml:space="preserve">to address this </w:t>
      </w:r>
      <w:r w:rsidR="00C83244">
        <w:rPr>
          <w:lang w:val="en-US"/>
        </w:rPr>
        <w:t>request from</w:t>
      </w:r>
      <w:r w:rsidR="00B07814">
        <w:rPr>
          <w:lang w:val="en-US"/>
        </w:rPr>
        <w:t xml:space="preserve"> some non-Region 1 operators </w:t>
      </w:r>
    </w:p>
    <w:p w14:paraId="1B55E13F" w14:textId="5CE0A0BA" w:rsidR="00AA27C7" w:rsidRDefault="00AA27C7" w:rsidP="00AA27C7">
      <w:pPr>
        <w:pStyle w:val="Heading2"/>
        <w:numPr>
          <w:ilvl w:val="0"/>
          <w:numId w:val="3"/>
        </w:numPr>
        <w:rPr>
          <w:b/>
          <w:sz w:val="28"/>
          <w:szCs w:val="28"/>
          <w:lang w:val="en-US"/>
        </w:rPr>
      </w:pPr>
      <w:r>
        <w:rPr>
          <w:b/>
          <w:sz w:val="28"/>
          <w:szCs w:val="28"/>
          <w:lang w:val="en-US"/>
        </w:rPr>
        <w:t>Background</w:t>
      </w:r>
    </w:p>
    <w:p w14:paraId="5B0A8AC2" w14:textId="77AB5244" w:rsidR="00AA27C7" w:rsidRDefault="00AA27C7" w:rsidP="00AA27C7">
      <w:pPr>
        <w:jc w:val="both"/>
        <w:rPr>
          <w:lang w:val="en-US"/>
        </w:rPr>
      </w:pPr>
      <w:r>
        <w:rPr>
          <w:lang w:val="en-US"/>
        </w:rPr>
        <w:t>Currently there are two tracks being considered for 19</w:t>
      </w:r>
      <w:r w:rsidR="00282675">
        <w:rPr>
          <w:lang w:val="en-US"/>
        </w:rPr>
        <w:t>8</w:t>
      </w:r>
      <w:r>
        <w:rPr>
          <w:lang w:val="en-US"/>
        </w:rPr>
        <w:t>0-2010MHz paired with 21</w:t>
      </w:r>
      <w:r w:rsidR="00282675">
        <w:rPr>
          <w:lang w:val="en-US"/>
        </w:rPr>
        <w:t>7</w:t>
      </w:r>
      <w:r>
        <w:rPr>
          <w:lang w:val="en-US"/>
        </w:rPr>
        <w:t xml:space="preserve">0-2200MHz </w:t>
      </w:r>
    </w:p>
    <w:p w14:paraId="7810AE90" w14:textId="027FF896" w:rsidR="00C83244" w:rsidRPr="00343424" w:rsidRDefault="00AA27C7" w:rsidP="00C83244">
      <w:pPr>
        <w:pStyle w:val="ListParagraph"/>
        <w:numPr>
          <w:ilvl w:val="0"/>
          <w:numId w:val="11"/>
        </w:numPr>
        <w:jc w:val="both"/>
        <w:rPr>
          <w:lang w:val="en-US"/>
        </w:rPr>
      </w:pPr>
      <w:r>
        <w:rPr>
          <w:lang w:val="en-US"/>
        </w:rPr>
        <w:t xml:space="preserve">LTE_1980_2170_REG1 which is Release 13 work item </w:t>
      </w:r>
    </w:p>
    <w:p w14:paraId="7415A7A4" w14:textId="77777777" w:rsidR="00FA5B4F" w:rsidRDefault="00FA5B4F" w:rsidP="00FA5B4F">
      <w:pPr>
        <w:pStyle w:val="ListParagraph"/>
        <w:jc w:val="both"/>
        <w:rPr>
          <w:lang w:val="en-US"/>
        </w:rPr>
      </w:pPr>
    </w:p>
    <w:p w14:paraId="635AA9F3" w14:textId="02704BF7" w:rsidR="00FA5B4F" w:rsidRDefault="00AA27C7" w:rsidP="00FA5B4F">
      <w:pPr>
        <w:pStyle w:val="ListParagraph"/>
        <w:numPr>
          <w:ilvl w:val="0"/>
          <w:numId w:val="11"/>
        </w:numPr>
        <w:jc w:val="both"/>
        <w:rPr>
          <w:lang w:val="en-US"/>
        </w:rPr>
      </w:pPr>
      <w:r>
        <w:rPr>
          <w:lang w:val="en-US"/>
        </w:rPr>
        <w:t xml:space="preserve">FS_LTE_1980_2170_Korea which Study item </w:t>
      </w:r>
      <w:r w:rsidR="00FA5B4F">
        <w:rPr>
          <w:lang w:val="en-US"/>
        </w:rPr>
        <w:t xml:space="preserve">[2] </w:t>
      </w:r>
    </w:p>
    <w:p w14:paraId="7697508D" w14:textId="0EF38F87" w:rsidR="00FA5B4F" w:rsidRPr="00FA5B4F" w:rsidRDefault="00FA5B4F" w:rsidP="00FA5B4F">
      <w:pPr>
        <w:spacing w:after="0"/>
        <w:jc w:val="both"/>
        <w:rPr>
          <w:lang w:val="en-US"/>
        </w:rPr>
      </w:pPr>
      <w:r w:rsidRPr="00FA5B4F">
        <w:rPr>
          <w:lang w:val="en-US"/>
        </w:rPr>
        <w:t xml:space="preserve">If we consider </w:t>
      </w:r>
      <w:r w:rsidR="00D60613">
        <w:rPr>
          <w:lang w:val="en-US"/>
        </w:rPr>
        <w:t>t</w:t>
      </w:r>
      <w:r w:rsidR="00740596">
        <w:rPr>
          <w:lang w:val="en-US"/>
        </w:rPr>
        <w:t>he</w:t>
      </w:r>
      <w:r w:rsidR="00D60613">
        <w:rPr>
          <w:lang w:val="en-US"/>
        </w:rPr>
        <w:t xml:space="preserve"> study item</w:t>
      </w:r>
      <w:r w:rsidR="00E007A3" w:rsidRPr="00E007A3">
        <w:rPr>
          <w:lang w:val="en-US"/>
        </w:rPr>
        <w:t xml:space="preserve"> </w:t>
      </w:r>
      <w:r w:rsidR="00E007A3">
        <w:rPr>
          <w:lang w:val="en-US"/>
        </w:rPr>
        <w:t>FS_LTE_1980_2170_Korea</w:t>
      </w:r>
      <w:r w:rsidR="00D60613">
        <w:rPr>
          <w:lang w:val="en-US"/>
        </w:rPr>
        <w:t>,</w:t>
      </w:r>
      <w:r w:rsidRPr="00FA5B4F">
        <w:rPr>
          <w:lang w:val="en-US"/>
        </w:rPr>
        <w:t xml:space="preserve"> </w:t>
      </w:r>
      <w:r>
        <w:rPr>
          <w:lang w:val="en-US"/>
        </w:rPr>
        <w:t>we note the following</w:t>
      </w:r>
      <w:r w:rsidR="00740596">
        <w:rPr>
          <w:lang w:val="en-US"/>
        </w:rPr>
        <w:t xml:space="preserve"> objectives</w:t>
      </w:r>
      <w:r w:rsidR="00C83244">
        <w:rPr>
          <w:lang w:val="en-US"/>
        </w:rPr>
        <w:t>;</w:t>
      </w:r>
      <w:r>
        <w:rPr>
          <w:lang w:val="en-US"/>
        </w:rPr>
        <w:t xml:space="preserve"> </w:t>
      </w:r>
    </w:p>
    <w:p w14:paraId="2826EFDF" w14:textId="77777777" w:rsidR="00FA5B4F" w:rsidRPr="00FA5B4F" w:rsidRDefault="00FA5B4F" w:rsidP="00FA5B4F">
      <w:pPr>
        <w:pStyle w:val="ListParagraph"/>
        <w:widowControl w:val="0"/>
        <w:numPr>
          <w:ilvl w:val="0"/>
          <w:numId w:val="13"/>
        </w:numPr>
        <w:tabs>
          <w:tab w:val="left" w:pos="426"/>
        </w:tabs>
        <w:wordWrap w:val="0"/>
        <w:overflowPunct/>
        <w:adjustRightInd/>
        <w:spacing w:after="0"/>
        <w:jc w:val="both"/>
        <w:textAlignment w:val="auto"/>
        <w:rPr>
          <w:i/>
        </w:rPr>
      </w:pPr>
      <w:r w:rsidRPr="00FA5B4F">
        <w:rPr>
          <w:i/>
        </w:rPr>
        <w:t>Study coexistence issues with adjacent bands (e.g. Band 34)</w:t>
      </w:r>
    </w:p>
    <w:p w14:paraId="30E750B6" w14:textId="77777777" w:rsidR="00FA5B4F" w:rsidRPr="00FA5B4F" w:rsidRDefault="00FA5B4F" w:rsidP="00FA5B4F">
      <w:pPr>
        <w:pStyle w:val="ListParagraph"/>
        <w:widowControl w:val="0"/>
        <w:numPr>
          <w:ilvl w:val="0"/>
          <w:numId w:val="13"/>
        </w:numPr>
        <w:tabs>
          <w:tab w:val="left" w:pos="426"/>
        </w:tabs>
        <w:wordWrap w:val="0"/>
        <w:overflowPunct/>
        <w:adjustRightInd/>
        <w:spacing w:after="0"/>
        <w:jc w:val="both"/>
        <w:textAlignment w:val="auto"/>
        <w:rPr>
          <w:i/>
        </w:rPr>
      </w:pPr>
      <w:r w:rsidRPr="00FA5B4F">
        <w:rPr>
          <w:i/>
        </w:rPr>
        <w:t>Identify regulatory issues</w:t>
      </w:r>
    </w:p>
    <w:p w14:paraId="4972F84E" w14:textId="351033EE" w:rsidR="00FA5B4F" w:rsidRDefault="00FA5B4F" w:rsidP="003D381A">
      <w:pPr>
        <w:pStyle w:val="ListParagraph"/>
        <w:widowControl w:val="0"/>
        <w:numPr>
          <w:ilvl w:val="0"/>
          <w:numId w:val="13"/>
        </w:numPr>
        <w:tabs>
          <w:tab w:val="left" w:pos="426"/>
        </w:tabs>
        <w:wordWrap w:val="0"/>
        <w:overflowPunct/>
        <w:adjustRightInd/>
        <w:jc w:val="both"/>
        <w:textAlignment w:val="auto"/>
        <w:rPr>
          <w:i/>
        </w:rPr>
      </w:pPr>
      <w:r w:rsidRPr="00FA5B4F">
        <w:rPr>
          <w:rFonts w:hint="eastAsia"/>
          <w:i/>
        </w:rPr>
        <w:t xml:space="preserve">Study the possibility of </w:t>
      </w:r>
      <w:r w:rsidRPr="00FA5B4F">
        <w:rPr>
          <w:i/>
        </w:rPr>
        <w:t>harmonization</w:t>
      </w:r>
      <w:r w:rsidRPr="00FA5B4F">
        <w:rPr>
          <w:rFonts w:hint="eastAsia"/>
          <w:i/>
        </w:rPr>
        <w:t xml:space="preserve"> of this band</w:t>
      </w:r>
    </w:p>
    <w:p w14:paraId="0C0E895D" w14:textId="78F7A0FB" w:rsidR="00343424" w:rsidRDefault="00343424" w:rsidP="00343424">
      <w:pPr>
        <w:pStyle w:val="Heading2"/>
        <w:numPr>
          <w:ilvl w:val="0"/>
          <w:numId w:val="3"/>
        </w:numPr>
        <w:rPr>
          <w:b/>
          <w:sz w:val="28"/>
          <w:szCs w:val="28"/>
          <w:lang w:val="en-US"/>
        </w:rPr>
      </w:pPr>
      <w:r>
        <w:rPr>
          <w:b/>
          <w:sz w:val="28"/>
          <w:szCs w:val="28"/>
          <w:lang w:val="en-US"/>
        </w:rPr>
        <w:t>Discussion</w:t>
      </w:r>
    </w:p>
    <w:p w14:paraId="415C5061" w14:textId="27F06BC7" w:rsidR="003D381A" w:rsidRPr="00FA5B4F" w:rsidRDefault="00D60613" w:rsidP="00FA5B4F">
      <w:pPr>
        <w:jc w:val="both"/>
        <w:rPr>
          <w:lang w:val="en-US"/>
        </w:rPr>
      </w:pPr>
      <w:r>
        <w:rPr>
          <w:lang w:val="en-US"/>
        </w:rPr>
        <w:t xml:space="preserve">From the above objectives it is not clear how the </w:t>
      </w:r>
      <w:r w:rsidR="00B363E6">
        <w:rPr>
          <w:lang w:val="en-US"/>
        </w:rPr>
        <w:t xml:space="preserve">RAN4 work </w:t>
      </w:r>
      <w:r>
        <w:rPr>
          <w:lang w:val="en-US"/>
        </w:rPr>
        <w:t xml:space="preserve">would address the agreement reached in [1] </w:t>
      </w:r>
      <w:r w:rsidR="003D381A">
        <w:rPr>
          <w:lang w:val="en-US"/>
        </w:rPr>
        <w:t>since the appropriate agenda for these discussion should be in b) FS_LTE_1980_2170_Korea</w:t>
      </w:r>
      <w:r w:rsidR="00282675">
        <w:rPr>
          <w:lang w:val="en-US"/>
        </w:rPr>
        <w:t xml:space="preserve">. </w:t>
      </w:r>
      <w:r w:rsidR="003D381A">
        <w:rPr>
          <w:lang w:val="en-US"/>
        </w:rPr>
        <w:t xml:space="preserve">Therefore in order to address this </w:t>
      </w:r>
      <w:r w:rsidR="00B363E6">
        <w:rPr>
          <w:lang w:val="en-US"/>
        </w:rPr>
        <w:t>issue</w:t>
      </w:r>
      <w:r w:rsidR="003D381A">
        <w:rPr>
          <w:lang w:val="en-US"/>
        </w:rPr>
        <w:t xml:space="preserve"> we suggest the following way</w:t>
      </w:r>
      <w:r w:rsidR="00096F39">
        <w:rPr>
          <w:lang w:val="en-US"/>
        </w:rPr>
        <w:t xml:space="preserve"> forward</w:t>
      </w:r>
      <w:r w:rsidR="00E007A3">
        <w:rPr>
          <w:lang w:val="en-US"/>
        </w:rPr>
        <w:t>;</w:t>
      </w:r>
    </w:p>
    <w:p w14:paraId="236A7E46" w14:textId="531031EE" w:rsidR="003D381A" w:rsidRPr="00C36BF0" w:rsidRDefault="003D381A" w:rsidP="00C36BF0">
      <w:pPr>
        <w:pStyle w:val="ListParagraph"/>
        <w:numPr>
          <w:ilvl w:val="0"/>
          <w:numId w:val="17"/>
        </w:numPr>
        <w:tabs>
          <w:tab w:val="left" w:pos="0"/>
        </w:tabs>
        <w:ind w:left="284" w:hanging="284"/>
        <w:jc w:val="both"/>
        <w:rPr>
          <w:lang w:val="en-US"/>
        </w:rPr>
      </w:pPr>
      <w:r w:rsidRPr="00343424">
        <w:rPr>
          <w:lang w:val="en-US"/>
        </w:rPr>
        <w:t>The agenda item for LTE_1980_2170_REG1</w:t>
      </w:r>
      <w:r w:rsidR="00E007A3" w:rsidRPr="00343424">
        <w:rPr>
          <w:lang w:val="en-US"/>
        </w:rPr>
        <w:t xml:space="preserve"> </w:t>
      </w:r>
      <w:r w:rsidR="00343424">
        <w:rPr>
          <w:lang w:val="en-US"/>
        </w:rPr>
        <w:t>should only include</w:t>
      </w:r>
      <w:r w:rsidRPr="00343424">
        <w:rPr>
          <w:lang w:val="en-US"/>
        </w:rPr>
        <w:t xml:space="preserve"> Region 1 issues</w:t>
      </w:r>
      <w:r w:rsidR="00B363E6">
        <w:rPr>
          <w:lang w:val="en-US"/>
        </w:rPr>
        <w:t xml:space="preserve">, </w:t>
      </w:r>
      <w:r w:rsidR="00343424">
        <w:rPr>
          <w:lang w:val="en-US"/>
        </w:rPr>
        <w:t>particular</w:t>
      </w:r>
      <w:r w:rsidR="00B363E6">
        <w:rPr>
          <w:lang w:val="en-US"/>
        </w:rPr>
        <w:t>ly</w:t>
      </w:r>
      <w:r w:rsidR="00343424">
        <w:rPr>
          <w:lang w:val="en-US"/>
        </w:rPr>
        <w:t xml:space="preserve"> </w:t>
      </w:r>
      <w:r w:rsidR="00343424" w:rsidRPr="00343424">
        <w:rPr>
          <w:lang w:val="en-US"/>
        </w:rPr>
        <w:t>co-existence with 3GPP services in the</w:t>
      </w:r>
      <w:r w:rsidR="00C36BF0">
        <w:rPr>
          <w:lang w:val="en-US"/>
        </w:rPr>
        <w:t xml:space="preserve"> adjacent bands.</w:t>
      </w:r>
      <w:r w:rsidR="00343424" w:rsidRPr="00343424">
        <w:rPr>
          <w:lang w:val="en-US"/>
        </w:rPr>
        <w:t xml:space="preserve"> </w:t>
      </w:r>
      <w:r w:rsidR="00C36BF0">
        <w:rPr>
          <w:lang w:val="en-US"/>
        </w:rPr>
        <w:t>T</w:t>
      </w:r>
      <w:r w:rsidR="00343424" w:rsidRPr="00C36BF0">
        <w:rPr>
          <w:lang w:val="en-US"/>
        </w:rPr>
        <w:t>h</w:t>
      </w:r>
      <w:r w:rsidR="00B363E6">
        <w:rPr>
          <w:lang w:val="en-US"/>
        </w:rPr>
        <w:t>is</w:t>
      </w:r>
      <w:r w:rsidR="00343424" w:rsidRPr="00C36BF0">
        <w:rPr>
          <w:lang w:val="en-US"/>
        </w:rPr>
        <w:t xml:space="preserve"> work would be </w:t>
      </w:r>
      <w:r w:rsidR="00740596">
        <w:rPr>
          <w:lang w:val="en-US"/>
        </w:rPr>
        <w:t xml:space="preserve">captured in </w:t>
      </w:r>
      <w:r w:rsidR="00343424" w:rsidRPr="00C36BF0">
        <w:rPr>
          <w:lang w:val="en-US"/>
        </w:rPr>
        <w:t>TR36.872</w:t>
      </w:r>
    </w:p>
    <w:p w14:paraId="3CE53F3E" w14:textId="77777777" w:rsidR="00343424" w:rsidRPr="00343424" w:rsidRDefault="00343424" w:rsidP="00C36BF0">
      <w:pPr>
        <w:pStyle w:val="ListParagraph"/>
        <w:tabs>
          <w:tab w:val="left" w:pos="0"/>
        </w:tabs>
        <w:ind w:left="284" w:hanging="284"/>
        <w:jc w:val="both"/>
        <w:rPr>
          <w:lang w:val="en-US"/>
        </w:rPr>
      </w:pPr>
    </w:p>
    <w:p w14:paraId="73D2EA24" w14:textId="3BE76708" w:rsidR="00096F39" w:rsidRPr="00D20364" w:rsidRDefault="00C36BF0" w:rsidP="00C36BF0">
      <w:pPr>
        <w:pStyle w:val="ListParagraph"/>
        <w:numPr>
          <w:ilvl w:val="0"/>
          <w:numId w:val="17"/>
        </w:numPr>
        <w:tabs>
          <w:tab w:val="left" w:pos="0"/>
        </w:tabs>
        <w:ind w:left="284" w:hanging="284"/>
        <w:jc w:val="both"/>
        <w:rPr>
          <w:lang w:val="en-US"/>
        </w:rPr>
      </w:pPr>
      <w:r w:rsidRPr="00D20364">
        <w:rPr>
          <w:lang w:val="en-US"/>
        </w:rPr>
        <w:t xml:space="preserve">The agenda item for </w:t>
      </w:r>
      <w:r w:rsidR="00282675" w:rsidRPr="00D20364">
        <w:rPr>
          <w:lang w:val="en-US"/>
        </w:rPr>
        <w:t>FS_LTE_1980_2170_</w:t>
      </w:r>
      <w:r w:rsidR="00343424" w:rsidRPr="00D20364">
        <w:rPr>
          <w:lang w:val="en-US"/>
        </w:rPr>
        <w:t>Korea</w:t>
      </w:r>
      <w:r w:rsidRPr="00D20364">
        <w:rPr>
          <w:lang w:val="en-US"/>
        </w:rPr>
        <w:t xml:space="preserve"> </w:t>
      </w:r>
      <w:r w:rsidR="00740596" w:rsidRPr="00D20364">
        <w:rPr>
          <w:lang w:val="en-US"/>
        </w:rPr>
        <w:t xml:space="preserve">should be </w:t>
      </w:r>
      <w:r w:rsidRPr="00D20364">
        <w:rPr>
          <w:lang w:val="en-US"/>
        </w:rPr>
        <w:t xml:space="preserve">used to cover Region 3 issues in line with the study item objectives and </w:t>
      </w:r>
      <w:r w:rsidR="00740596" w:rsidRPr="00D20364">
        <w:rPr>
          <w:lang w:val="en-US"/>
        </w:rPr>
        <w:t>therefore</w:t>
      </w:r>
      <w:r w:rsidRPr="00D20364">
        <w:rPr>
          <w:lang w:val="en-US"/>
        </w:rPr>
        <w:t xml:space="preserve"> address </w:t>
      </w:r>
      <w:r w:rsidR="006E3AB5" w:rsidRPr="00D20364">
        <w:rPr>
          <w:lang w:val="en-US"/>
        </w:rPr>
        <w:t xml:space="preserve">only </w:t>
      </w:r>
      <w:r w:rsidR="00343424" w:rsidRPr="00D20364">
        <w:rPr>
          <w:lang w:val="en-US"/>
        </w:rPr>
        <w:t>co-existence below the operating band (</w:t>
      </w:r>
      <w:r w:rsidR="00740596" w:rsidRPr="00D20364">
        <w:rPr>
          <w:lang w:val="en-US"/>
        </w:rPr>
        <w:t xml:space="preserve">i.e. </w:t>
      </w:r>
      <w:r w:rsidR="00343424" w:rsidRPr="00D20364">
        <w:rPr>
          <w:lang w:val="en-US"/>
        </w:rPr>
        <w:t>PHS/B39) and above the operating band (</w:t>
      </w:r>
      <w:r w:rsidR="00740596" w:rsidRPr="00D20364">
        <w:rPr>
          <w:lang w:val="en-US"/>
        </w:rPr>
        <w:t xml:space="preserve">i.e. </w:t>
      </w:r>
      <w:r w:rsidR="00343424" w:rsidRPr="00D20364">
        <w:rPr>
          <w:lang w:val="en-US"/>
        </w:rPr>
        <w:t>B34)</w:t>
      </w:r>
      <w:r w:rsidRPr="00D20364">
        <w:rPr>
          <w:lang w:val="en-US"/>
        </w:rPr>
        <w:t xml:space="preserve">. Any </w:t>
      </w:r>
      <w:r w:rsidR="00096F39" w:rsidRPr="00D20364">
        <w:rPr>
          <w:lang w:val="en-US"/>
        </w:rPr>
        <w:t xml:space="preserve">agreement or proposal for </w:t>
      </w:r>
      <w:r w:rsidR="00282675" w:rsidRPr="00D20364">
        <w:rPr>
          <w:lang w:val="en-US"/>
        </w:rPr>
        <w:t xml:space="preserve">Region 3 </w:t>
      </w:r>
      <w:r w:rsidR="00740596" w:rsidRPr="00D20364">
        <w:rPr>
          <w:lang w:val="en-US"/>
        </w:rPr>
        <w:t>should be</w:t>
      </w:r>
      <w:r w:rsidR="00096F39" w:rsidRPr="00D20364">
        <w:rPr>
          <w:lang w:val="en-US"/>
        </w:rPr>
        <w:t xml:space="preserve"> </w:t>
      </w:r>
      <w:r w:rsidR="00343424" w:rsidRPr="00D20364">
        <w:rPr>
          <w:lang w:val="en-US"/>
        </w:rPr>
        <w:t>maintained in the existing study item report</w:t>
      </w:r>
      <w:r w:rsidRPr="00D20364">
        <w:rPr>
          <w:lang w:val="en-US"/>
        </w:rPr>
        <w:t>.</w:t>
      </w:r>
      <w:r w:rsidR="00096F39" w:rsidRPr="00D20364">
        <w:rPr>
          <w:lang w:val="en-US"/>
        </w:rPr>
        <w:t xml:space="preserve"> </w:t>
      </w:r>
      <w:r w:rsidRPr="00D20364">
        <w:rPr>
          <w:lang w:val="en-US"/>
        </w:rPr>
        <w:t xml:space="preserve">Simulation results as </w:t>
      </w:r>
      <w:r w:rsidR="00740596" w:rsidRPr="00D20364">
        <w:rPr>
          <w:lang w:val="en-US"/>
        </w:rPr>
        <w:t>requested</w:t>
      </w:r>
      <w:r w:rsidRPr="00D20364">
        <w:rPr>
          <w:lang w:val="en-US"/>
        </w:rPr>
        <w:t xml:space="preserve"> in [1] should be presented under this agenda item. Once this </w:t>
      </w:r>
      <w:r w:rsidR="00740596" w:rsidRPr="00D20364">
        <w:rPr>
          <w:lang w:val="en-US"/>
        </w:rPr>
        <w:t xml:space="preserve">work </w:t>
      </w:r>
      <w:r w:rsidRPr="00D20364">
        <w:rPr>
          <w:lang w:val="en-US"/>
        </w:rPr>
        <w:t xml:space="preserve">is completed the study item can be closed. </w:t>
      </w:r>
      <w:r w:rsidR="00096F39" w:rsidRPr="00D20364">
        <w:rPr>
          <w:lang w:val="en-US"/>
        </w:rPr>
        <w:t xml:space="preserve">If the </w:t>
      </w:r>
      <w:r w:rsidR="00740596" w:rsidRPr="00D20364">
        <w:rPr>
          <w:lang w:val="en-US"/>
        </w:rPr>
        <w:t>information</w:t>
      </w:r>
      <w:r w:rsidR="00096F39" w:rsidRPr="00D20364">
        <w:rPr>
          <w:lang w:val="en-US"/>
        </w:rPr>
        <w:t xml:space="preserve"> contained in </w:t>
      </w:r>
      <w:r w:rsidRPr="00D20364">
        <w:rPr>
          <w:lang w:val="en-US"/>
        </w:rPr>
        <w:t>study item report</w:t>
      </w:r>
      <w:r w:rsidR="00096F39" w:rsidRPr="00D20364">
        <w:rPr>
          <w:lang w:val="en-US"/>
        </w:rPr>
        <w:t xml:space="preserve"> is of sufficient maturity and does not delay the </w:t>
      </w:r>
      <w:r w:rsidR="00740596" w:rsidRPr="00D20364">
        <w:rPr>
          <w:lang w:val="en-US"/>
        </w:rPr>
        <w:t xml:space="preserve">agreed </w:t>
      </w:r>
      <w:r w:rsidR="00096F39" w:rsidRPr="00D20364">
        <w:rPr>
          <w:lang w:val="en-US"/>
        </w:rPr>
        <w:t>Region 1 work item</w:t>
      </w:r>
      <w:r w:rsidR="00740596" w:rsidRPr="00D20364">
        <w:rPr>
          <w:lang w:val="en-US"/>
        </w:rPr>
        <w:t>,</w:t>
      </w:r>
      <w:r w:rsidR="00096F39" w:rsidRPr="00D20364">
        <w:rPr>
          <w:lang w:val="en-US"/>
        </w:rPr>
        <w:t xml:space="preserve"> than </w:t>
      </w:r>
      <w:r w:rsidRPr="00D20364">
        <w:rPr>
          <w:lang w:val="en-US"/>
        </w:rPr>
        <w:t xml:space="preserve">RAN4 </w:t>
      </w:r>
      <w:r w:rsidR="00096F39" w:rsidRPr="00D20364">
        <w:rPr>
          <w:lang w:val="en-US"/>
        </w:rPr>
        <w:t>should consider updating the Regi</w:t>
      </w:r>
      <w:r w:rsidR="004758F2" w:rsidRPr="00D20364">
        <w:rPr>
          <w:lang w:val="en-US"/>
        </w:rPr>
        <w:t xml:space="preserve">on 1 work item so a </w:t>
      </w:r>
      <w:r w:rsidR="00B363E6" w:rsidRPr="00D20364">
        <w:rPr>
          <w:lang w:val="en-US"/>
        </w:rPr>
        <w:t xml:space="preserve">harmonized </w:t>
      </w:r>
      <w:r w:rsidR="004758F2" w:rsidRPr="00D20364">
        <w:rPr>
          <w:lang w:val="en-US"/>
        </w:rPr>
        <w:t>CR can  be developed</w:t>
      </w:r>
      <w:r w:rsidR="00096F39" w:rsidRPr="00D20364">
        <w:rPr>
          <w:lang w:val="en-US"/>
        </w:rPr>
        <w:t xml:space="preserve"> to address both Region 1 and Region 3</w:t>
      </w:r>
    </w:p>
    <w:p w14:paraId="351D6B7F" w14:textId="77777777" w:rsidR="00096F39" w:rsidRPr="00D20364" w:rsidRDefault="00096F39" w:rsidP="00096F39">
      <w:pPr>
        <w:pStyle w:val="Heading2"/>
        <w:numPr>
          <w:ilvl w:val="0"/>
          <w:numId w:val="3"/>
        </w:numPr>
        <w:rPr>
          <w:b/>
          <w:sz w:val="28"/>
          <w:szCs w:val="28"/>
          <w:lang w:val="en-US"/>
        </w:rPr>
      </w:pPr>
      <w:r w:rsidRPr="00D20364">
        <w:rPr>
          <w:b/>
          <w:sz w:val="28"/>
          <w:szCs w:val="28"/>
          <w:lang w:val="en-US"/>
        </w:rPr>
        <w:t>Way forward for agreements</w:t>
      </w:r>
    </w:p>
    <w:bookmarkEnd w:id="0"/>
    <w:bookmarkEnd w:id="1"/>
    <w:bookmarkEnd w:id="2"/>
    <w:bookmarkEnd w:id="3"/>
    <w:bookmarkEnd w:id="4"/>
    <w:bookmarkEnd w:id="5"/>
    <w:bookmarkEnd w:id="6"/>
    <w:bookmarkEnd w:id="7"/>
    <w:bookmarkEnd w:id="8"/>
    <w:bookmarkEnd w:id="9"/>
    <w:bookmarkEnd w:id="10"/>
    <w:bookmarkEnd w:id="11"/>
    <w:bookmarkEnd w:id="14"/>
    <w:p w14:paraId="5AB38785" w14:textId="4DC3FBEE" w:rsidR="00B363E6" w:rsidRPr="00D20364" w:rsidRDefault="00B363E6" w:rsidP="00B363E6">
      <w:pPr>
        <w:pStyle w:val="ListParagraph"/>
        <w:numPr>
          <w:ilvl w:val="0"/>
          <w:numId w:val="20"/>
        </w:numPr>
        <w:tabs>
          <w:tab w:val="left" w:pos="-142"/>
        </w:tabs>
        <w:ind w:left="284" w:hanging="284"/>
        <w:jc w:val="both"/>
        <w:rPr>
          <w:lang w:val="en-US"/>
        </w:rPr>
      </w:pPr>
      <w:r w:rsidRPr="00D20364">
        <w:rPr>
          <w:lang w:val="en-US"/>
        </w:rPr>
        <w:t>The agenda item for LTE_1980_2170_REG1 should only include Region 1 issues, particularly co-existence with 3GPP services in the adjacent bands. This work would be captured in TR36.872</w:t>
      </w:r>
    </w:p>
    <w:p w14:paraId="7B95485A" w14:textId="77777777" w:rsidR="00B363E6" w:rsidRPr="00D20364" w:rsidRDefault="00B363E6" w:rsidP="00B363E6">
      <w:pPr>
        <w:pStyle w:val="ListParagraph"/>
        <w:tabs>
          <w:tab w:val="left" w:pos="-142"/>
        </w:tabs>
        <w:ind w:left="284" w:hanging="284"/>
        <w:jc w:val="both"/>
        <w:rPr>
          <w:lang w:val="en-US"/>
        </w:rPr>
      </w:pPr>
    </w:p>
    <w:p w14:paraId="44EA4004" w14:textId="37687127" w:rsidR="004758F2" w:rsidRPr="00B363E6" w:rsidRDefault="00B363E6" w:rsidP="00B363E6">
      <w:pPr>
        <w:pStyle w:val="ListParagraph"/>
        <w:numPr>
          <w:ilvl w:val="0"/>
          <w:numId w:val="20"/>
        </w:numPr>
        <w:tabs>
          <w:tab w:val="left" w:pos="-142"/>
        </w:tabs>
        <w:ind w:left="284" w:hanging="284"/>
        <w:jc w:val="both"/>
        <w:rPr>
          <w:lang w:val="en-US"/>
        </w:rPr>
      </w:pPr>
      <w:r w:rsidRPr="00D20364">
        <w:rPr>
          <w:lang w:val="en-US"/>
        </w:rPr>
        <w:t xml:space="preserve">The agenda item for FS_LTE_1980_2170_Korea should be used to cover Region 3 issues in line with the study item objectives and therefore address </w:t>
      </w:r>
      <w:r w:rsidR="006E3AB5" w:rsidRPr="00D20364">
        <w:rPr>
          <w:lang w:val="en-US"/>
        </w:rPr>
        <w:t xml:space="preserve">only </w:t>
      </w:r>
      <w:r w:rsidRPr="00D20364">
        <w:rPr>
          <w:lang w:val="en-US"/>
        </w:rPr>
        <w:t>co-existence below the operating band (i.e. PHS/B39) and</w:t>
      </w:r>
      <w:r w:rsidRPr="00B363E6">
        <w:rPr>
          <w:lang w:val="en-US"/>
        </w:rPr>
        <w:t xml:space="preserve"> above the operating band (i.e. B34). Any agreement or proposal for Region 3 should be maintained in the existing study item report. Simulation results as requested in [1] should be presented under this agenda item. Once this work is completed the study item can be closed. If the information contained in study item report is </w:t>
      </w:r>
      <w:r w:rsidRPr="00B363E6">
        <w:rPr>
          <w:lang w:val="en-US"/>
        </w:rPr>
        <w:lastRenderedPageBreak/>
        <w:t>of sufficient maturity and does not delay the agreed Region 1 work item, than RAN4 should consider updating the Region 1 work item so a harmonized CR can be developed to address both Region 1 and Region 3</w:t>
      </w:r>
      <w:r w:rsidR="004758F2" w:rsidRPr="00B363E6">
        <w:rPr>
          <w:lang w:val="en-US"/>
        </w:rPr>
        <w:t>3</w:t>
      </w:r>
    </w:p>
    <w:p w14:paraId="7F3C039D" w14:textId="4BC83DC8" w:rsidR="001562C3" w:rsidRDefault="001562C3" w:rsidP="00740596">
      <w:pPr>
        <w:pStyle w:val="Heading2"/>
        <w:numPr>
          <w:ilvl w:val="0"/>
          <w:numId w:val="3"/>
        </w:numPr>
        <w:rPr>
          <w:b/>
          <w:sz w:val="28"/>
          <w:szCs w:val="28"/>
          <w:lang w:val="en-US"/>
        </w:rPr>
      </w:pPr>
      <w:r>
        <w:rPr>
          <w:b/>
          <w:sz w:val="28"/>
          <w:szCs w:val="28"/>
          <w:lang w:val="en-US"/>
        </w:rPr>
        <w:t xml:space="preserve">Reference </w:t>
      </w:r>
    </w:p>
    <w:p w14:paraId="578885F0" w14:textId="5BF6EE02" w:rsidR="00F85DEE" w:rsidRPr="00FA5B4F" w:rsidRDefault="00F85DEE" w:rsidP="00FA5B4F">
      <w:pPr>
        <w:spacing w:after="0"/>
        <w:ind w:left="567" w:hanging="567"/>
      </w:pPr>
      <w:r w:rsidRPr="00FA5B4F">
        <w:t xml:space="preserve">[1] </w:t>
      </w:r>
      <w:r w:rsidRPr="00FA5B4F">
        <w:tab/>
        <w:t>R4-151372; Suggestion on harmonizing MSS band between Region 1 and Region 3; KDDI Corporation</w:t>
      </w:r>
    </w:p>
    <w:p w14:paraId="46FCBB61" w14:textId="0B8F58C6" w:rsidR="00FA5B4F" w:rsidRPr="00FA5B4F" w:rsidRDefault="00B363E6" w:rsidP="00FA5B4F">
      <w:pPr>
        <w:pStyle w:val="Doc-titleJK"/>
        <w:ind w:left="567" w:hanging="567"/>
        <w:rPr>
          <w:color w:val="auto"/>
        </w:rPr>
      </w:pPr>
      <w:r>
        <w:rPr>
          <w:color w:val="auto"/>
        </w:rPr>
        <w:t xml:space="preserve">[2] </w:t>
      </w:r>
      <w:r>
        <w:rPr>
          <w:color w:val="auto"/>
        </w:rPr>
        <w:tab/>
        <w:t xml:space="preserve">RP-150119; </w:t>
      </w:r>
      <w:r w:rsidR="00FA5B4F" w:rsidRPr="00FA5B4F">
        <w:rPr>
          <w:color w:val="auto"/>
        </w:rPr>
        <w:t>Revised SID: Study on LTE FDD in the band</w:t>
      </w:r>
      <w:r>
        <w:rPr>
          <w:color w:val="auto"/>
        </w:rPr>
        <w:t xml:space="preserve">s 1980-2010MHz and 2170-2200MHz, </w:t>
      </w:r>
      <w:r w:rsidR="00FA5B4F" w:rsidRPr="00FA5B4F">
        <w:rPr>
          <w:color w:val="auto"/>
        </w:rPr>
        <w:t>KT</w:t>
      </w:r>
      <w:r w:rsidR="00FA5B4F" w:rsidRPr="00FA5B4F">
        <w:rPr>
          <w:color w:val="auto"/>
        </w:rPr>
        <w:tab/>
        <w:t>SID</w:t>
      </w:r>
      <w:r w:rsidR="00FA5B4F" w:rsidRPr="00FA5B4F">
        <w:rPr>
          <w:color w:val="auto"/>
        </w:rPr>
        <w:tab/>
        <w:t>rev</w:t>
      </w:r>
      <w:r w:rsidR="00FA5B4F" w:rsidRPr="00FA5B4F">
        <w:rPr>
          <w:color w:val="auto"/>
        </w:rPr>
        <w:tab/>
        <w:t>RAN4</w:t>
      </w:r>
      <w:r w:rsidR="00FA5B4F" w:rsidRPr="00FA5B4F">
        <w:rPr>
          <w:color w:val="auto"/>
        </w:rPr>
        <w:tab/>
      </w:r>
      <w:r w:rsidR="00FA5B4F" w:rsidRPr="00FA5B4F">
        <w:rPr>
          <w:color w:val="auto"/>
        </w:rPr>
        <w:tab/>
        <w:t>REL-13</w:t>
      </w:r>
      <w:r w:rsidR="00FA5B4F" w:rsidRPr="00FA5B4F">
        <w:rPr>
          <w:color w:val="auto"/>
        </w:rPr>
        <w:tab/>
        <w:t>FS_LTE_1980_2170_Korea</w:t>
      </w:r>
    </w:p>
    <w:p w14:paraId="6EB8EA2D" w14:textId="77777777" w:rsidR="00FA5B4F" w:rsidRPr="00F85DEE" w:rsidRDefault="00FA5B4F" w:rsidP="00F85DEE">
      <w:pPr>
        <w:ind w:left="567" w:hanging="567"/>
      </w:pPr>
    </w:p>
    <w:p w14:paraId="562C40D3" w14:textId="77777777" w:rsidR="001562C3" w:rsidRPr="001562C3" w:rsidRDefault="001562C3" w:rsidP="001562C3">
      <w:pPr>
        <w:ind w:left="284" w:hanging="284"/>
        <w:rPr>
          <w:i/>
        </w:rPr>
      </w:pPr>
    </w:p>
    <w:p w14:paraId="1A08BAEE" w14:textId="7AFF8A61" w:rsidR="008E1DCA" w:rsidRPr="001562C3" w:rsidRDefault="008E1DCA" w:rsidP="008E1DCA">
      <w:pPr>
        <w:rPr>
          <w:rFonts w:eastAsia="Malgun Gothic"/>
          <w:lang w:val="en-US" w:eastAsia="en-US"/>
        </w:rPr>
      </w:pPr>
    </w:p>
    <w:sectPr w:rsidR="008E1DCA" w:rsidRPr="001562C3" w:rsidSect="00BA5218">
      <w:headerReference w:type="even" r:id="rId8"/>
      <w:headerReference w:type="first" r:id="rId9"/>
      <w:footnotePr>
        <w:numRestart w:val="eachSect"/>
      </w:footnotePr>
      <w:pgSz w:w="11907" w:h="16840" w:code="9"/>
      <w:pgMar w:top="1440" w:right="1440" w:bottom="1440" w:left="1440" w:header="432"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7DB31" w14:textId="77777777" w:rsidR="00FD476A" w:rsidRDefault="00FD476A">
      <w:r>
        <w:separator/>
      </w:r>
    </w:p>
  </w:endnote>
  <w:endnote w:type="continuationSeparator" w:id="0">
    <w:p w14:paraId="3726F15A" w14:textId="77777777" w:rsidR="00FD476A" w:rsidRDefault="00FD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2CE71" w14:textId="77777777" w:rsidR="00FD476A" w:rsidRDefault="00FD476A">
      <w:r>
        <w:separator/>
      </w:r>
    </w:p>
  </w:footnote>
  <w:footnote w:type="continuationSeparator" w:id="0">
    <w:p w14:paraId="55B7E861" w14:textId="77777777" w:rsidR="00FD476A" w:rsidRDefault="00FD4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23EC8" w14:textId="77777777" w:rsidR="00B2165D" w:rsidRDefault="00FD476A">
    <w:pPr>
      <w:pStyle w:val="Header"/>
    </w:pPr>
    <w:r>
      <w:pict w14:anchorId="287B11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3DF72" w14:textId="77777777" w:rsidR="00B2165D" w:rsidRDefault="00FD476A">
    <w:pPr>
      <w:pStyle w:val="Header"/>
    </w:pPr>
    <w:r>
      <w:pict w14:anchorId="145AEB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B7C4B"/>
    <w:multiLevelType w:val="hybridMultilevel"/>
    <w:tmpl w:val="BF3C0E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0385DB3"/>
    <w:multiLevelType w:val="hybridMultilevel"/>
    <w:tmpl w:val="E6247CD6"/>
    <w:lvl w:ilvl="0" w:tplc="84E85A4E">
      <w:start w:val="1920"/>
      <w:numFmt w:val="bullet"/>
      <w:lvlText w:val="-"/>
      <w:lvlJc w:val="left"/>
      <w:pPr>
        <w:ind w:left="720" w:hanging="360"/>
      </w:pPr>
      <w:rPr>
        <w:rFonts w:ascii="Arial" w:eastAsia="Times New Roman" w:hAnsi="Arial" w:cs="Arial" w:hint="default"/>
        <w:b w:val="0"/>
        <w:sz w:val="3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0B81A33"/>
    <w:multiLevelType w:val="hybridMultilevel"/>
    <w:tmpl w:val="47BC7024"/>
    <w:lvl w:ilvl="0" w:tplc="740209DA">
      <w:start w:val="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293E59FF"/>
    <w:multiLevelType w:val="hybridMultilevel"/>
    <w:tmpl w:val="8BF230B2"/>
    <w:lvl w:ilvl="0" w:tplc="04090001">
      <w:start w:val="1"/>
      <w:numFmt w:val="bullet"/>
      <w:lvlText w:val=""/>
      <w:lvlJc w:val="lef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4">
    <w:nsid w:val="2A2D3554"/>
    <w:multiLevelType w:val="hybridMultilevel"/>
    <w:tmpl w:val="46440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A9B45DB"/>
    <w:multiLevelType w:val="hybridMultilevel"/>
    <w:tmpl w:val="A0E4D3D4"/>
    <w:lvl w:ilvl="0" w:tplc="C394B3D6">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F4A4018"/>
    <w:multiLevelType w:val="hybridMultilevel"/>
    <w:tmpl w:val="D046C8B4"/>
    <w:lvl w:ilvl="0" w:tplc="25129F7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1C72F02"/>
    <w:multiLevelType w:val="hybridMultilevel"/>
    <w:tmpl w:val="5CE40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BB47022"/>
    <w:multiLevelType w:val="hybridMultilevel"/>
    <w:tmpl w:val="AAB676E0"/>
    <w:lvl w:ilvl="0" w:tplc="B5D8908C">
      <w:start w:val="1"/>
      <w:numFmt w:val="decimal"/>
      <w:lvlText w:val="%1"/>
      <w:lvlJc w:val="left"/>
      <w:pPr>
        <w:ind w:left="570" w:hanging="57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nsid w:val="551311E5"/>
    <w:multiLevelType w:val="hybridMultilevel"/>
    <w:tmpl w:val="2D601784"/>
    <w:lvl w:ilvl="0" w:tplc="747E68FE">
      <w:start w:val="1"/>
      <w:numFmt w:val="lowerLetter"/>
      <w:lvlText w:val="%1)"/>
      <w:lvlJc w:val="left"/>
      <w:pPr>
        <w:ind w:left="720" w:hanging="360"/>
      </w:pPr>
      <w:rPr>
        <w:rFonts w:ascii="Times New Roman" w:eastAsiaTheme="minorEastAsia"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C2D0127"/>
    <w:multiLevelType w:val="hybridMultilevel"/>
    <w:tmpl w:val="B6AA28F4"/>
    <w:lvl w:ilvl="0" w:tplc="907A3D8A">
      <w:start w:val="3"/>
      <w:numFmt w:val="decimal"/>
      <w:lvlText w:val="%1"/>
      <w:lvlJc w:val="left"/>
      <w:pPr>
        <w:tabs>
          <w:tab w:val="num" w:pos="720"/>
        </w:tabs>
        <w:ind w:left="720" w:hanging="360"/>
      </w:pPr>
    </w:lvl>
    <w:lvl w:ilvl="1" w:tplc="5728FF14">
      <w:start w:val="1"/>
      <w:numFmt w:val="decimal"/>
      <w:lvlText w:val="%2"/>
      <w:lvlJc w:val="left"/>
      <w:pPr>
        <w:tabs>
          <w:tab w:val="num" w:pos="1440"/>
        </w:tabs>
        <w:ind w:left="1440" w:hanging="360"/>
      </w:pPr>
    </w:lvl>
    <w:lvl w:ilvl="2" w:tplc="3C5030A4">
      <w:start w:val="2810"/>
      <w:numFmt w:val="bullet"/>
      <w:lvlText w:val="•"/>
      <w:lvlJc w:val="left"/>
      <w:pPr>
        <w:tabs>
          <w:tab w:val="num" w:pos="2160"/>
        </w:tabs>
        <w:ind w:left="2160" w:hanging="360"/>
      </w:pPr>
      <w:rPr>
        <w:rFonts w:ascii="Arial" w:hAnsi="Arial" w:hint="default"/>
      </w:rPr>
    </w:lvl>
    <w:lvl w:ilvl="3" w:tplc="70AA9188" w:tentative="1">
      <w:start w:val="1"/>
      <w:numFmt w:val="decimal"/>
      <w:lvlText w:val="%4"/>
      <w:lvlJc w:val="left"/>
      <w:pPr>
        <w:tabs>
          <w:tab w:val="num" w:pos="2880"/>
        </w:tabs>
        <w:ind w:left="2880" w:hanging="360"/>
      </w:pPr>
    </w:lvl>
    <w:lvl w:ilvl="4" w:tplc="BC988566" w:tentative="1">
      <w:start w:val="1"/>
      <w:numFmt w:val="decimal"/>
      <w:lvlText w:val="%5"/>
      <w:lvlJc w:val="left"/>
      <w:pPr>
        <w:tabs>
          <w:tab w:val="num" w:pos="3600"/>
        </w:tabs>
        <w:ind w:left="3600" w:hanging="360"/>
      </w:pPr>
    </w:lvl>
    <w:lvl w:ilvl="5" w:tplc="38AA49AC" w:tentative="1">
      <w:start w:val="1"/>
      <w:numFmt w:val="decimal"/>
      <w:lvlText w:val="%6"/>
      <w:lvlJc w:val="left"/>
      <w:pPr>
        <w:tabs>
          <w:tab w:val="num" w:pos="4320"/>
        </w:tabs>
        <w:ind w:left="4320" w:hanging="360"/>
      </w:pPr>
    </w:lvl>
    <w:lvl w:ilvl="6" w:tplc="B0FE83FE" w:tentative="1">
      <w:start w:val="1"/>
      <w:numFmt w:val="decimal"/>
      <w:lvlText w:val="%7"/>
      <w:lvlJc w:val="left"/>
      <w:pPr>
        <w:tabs>
          <w:tab w:val="num" w:pos="5040"/>
        </w:tabs>
        <w:ind w:left="5040" w:hanging="360"/>
      </w:pPr>
    </w:lvl>
    <w:lvl w:ilvl="7" w:tplc="48F2C2F6" w:tentative="1">
      <w:start w:val="1"/>
      <w:numFmt w:val="decimal"/>
      <w:lvlText w:val="%8"/>
      <w:lvlJc w:val="left"/>
      <w:pPr>
        <w:tabs>
          <w:tab w:val="num" w:pos="5760"/>
        </w:tabs>
        <w:ind w:left="5760" w:hanging="360"/>
      </w:pPr>
    </w:lvl>
    <w:lvl w:ilvl="8" w:tplc="EEACF176" w:tentative="1">
      <w:start w:val="1"/>
      <w:numFmt w:val="decimal"/>
      <w:lvlText w:val="%9"/>
      <w:lvlJc w:val="left"/>
      <w:pPr>
        <w:tabs>
          <w:tab w:val="num" w:pos="6480"/>
        </w:tabs>
        <w:ind w:left="6480" w:hanging="360"/>
      </w:pPr>
    </w:lvl>
  </w:abstractNum>
  <w:abstractNum w:abstractNumId="12">
    <w:nsid w:val="699554B2"/>
    <w:multiLevelType w:val="hybridMultilevel"/>
    <w:tmpl w:val="AAB676E0"/>
    <w:lvl w:ilvl="0" w:tplc="B5D8908C">
      <w:start w:val="1"/>
      <w:numFmt w:val="decimal"/>
      <w:lvlText w:val="%1"/>
      <w:lvlJc w:val="left"/>
      <w:pPr>
        <w:ind w:left="854" w:hanging="57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6E190D0B"/>
    <w:multiLevelType w:val="hybridMultilevel"/>
    <w:tmpl w:val="AAB676E0"/>
    <w:lvl w:ilvl="0" w:tplc="B5D8908C">
      <w:start w:val="1"/>
      <w:numFmt w:val="decimal"/>
      <w:lvlText w:val="%1"/>
      <w:lvlJc w:val="left"/>
      <w:pPr>
        <w:ind w:left="854" w:hanging="57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6FEB63C6"/>
    <w:multiLevelType w:val="hybridMultilevel"/>
    <w:tmpl w:val="DDAE0B5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A334A7"/>
    <w:multiLevelType w:val="hybridMultilevel"/>
    <w:tmpl w:val="BC1606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388725C"/>
    <w:multiLevelType w:val="hybridMultilevel"/>
    <w:tmpl w:val="EC6A550E"/>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3C759EE"/>
    <w:multiLevelType w:val="hybridMultilevel"/>
    <w:tmpl w:val="AAB676E0"/>
    <w:lvl w:ilvl="0" w:tplc="B5D8908C">
      <w:start w:val="1"/>
      <w:numFmt w:val="decimal"/>
      <w:lvlText w:val="%1"/>
      <w:lvlJc w:val="left"/>
      <w:pPr>
        <w:ind w:left="854" w:hanging="57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7C82622F"/>
    <w:multiLevelType w:val="hybridMultilevel"/>
    <w:tmpl w:val="67CEAE2E"/>
    <w:lvl w:ilvl="0" w:tplc="08090017">
      <w:start w:val="1"/>
      <w:numFmt w:val="lowerLetter"/>
      <w:lvlText w:val="%1)"/>
      <w:lvlJc w:val="left"/>
      <w:pPr>
        <w:ind w:left="720" w:hanging="360"/>
      </w:pPr>
      <w:rPr>
        <w:rFonts w:ascii="Times New Roman" w:eastAsia="Times New Roman" w:hAnsi="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9"/>
  </w:num>
  <w:num w:numId="3">
    <w:abstractNumId w:val="8"/>
  </w:num>
  <w:num w:numId="4">
    <w:abstractNumId w:val="10"/>
  </w:num>
  <w:num w:numId="5">
    <w:abstractNumId w:val="4"/>
  </w:num>
  <w:num w:numId="6">
    <w:abstractNumId w:val="19"/>
  </w:num>
  <w:num w:numId="7">
    <w:abstractNumId w:val="7"/>
  </w:num>
  <w:num w:numId="8">
    <w:abstractNumId w:val="1"/>
  </w:num>
  <w:num w:numId="9">
    <w:abstractNumId w:val="11"/>
  </w:num>
  <w:num w:numId="10">
    <w:abstractNumId w:val="6"/>
  </w:num>
  <w:num w:numId="11">
    <w:abstractNumId w:val="16"/>
  </w:num>
  <w:num w:numId="12">
    <w:abstractNumId w:val="3"/>
  </w:num>
  <w:num w:numId="13">
    <w:abstractNumId w:val="2"/>
  </w:num>
  <w:num w:numId="14">
    <w:abstractNumId w:val="12"/>
  </w:num>
  <w:num w:numId="15">
    <w:abstractNumId w:val="17"/>
  </w:num>
  <w:num w:numId="16">
    <w:abstractNumId w:val="13"/>
  </w:num>
  <w:num w:numId="17">
    <w:abstractNumId w:val="14"/>
  </w:num>
  <w:num w:numId="18">
    <w:abstractNumId w:val="0"/>
  </w:num>
  <w:num w:numId="19">
    <w:abstractNumId w:val="5"/>
  </w:num>
  <w:num w:numId="2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5F92"/>
    <w:rsid w:val="000103AC"/>
    <w:rsid w:val="000166DE"/>
    <w:rsid w:val="000172A0"/>
    <w:rsid w:val="00020A9B"/>
    <w:rsid w:val="00022A67"/>
    <w:rsid w:val="00023924"/>
    <w:rsid w:val="00032C3C"/>
    <w:rsid w:val="000330BE"/>
    <w:rsid w:val="00040805"/>
    <w:rsid w:val="00040A77"/>
    <w:rsid w:val="0004121D"/>
    <w:rsid w:val="00043BA7"/>
    <w:rsid w:val="000471B9"/>
    <w:rsid w:val="000516ED"/>
    <w:rsid w:val="00053BBC"/>
    <w:rsid w:val="00054289"/>
    <w:rsid w:val="000555CF"/>
    <w:rsid w:val="00063F43"/>
    <w:rsid w:val="00065781"/>
    <w:rsid w:val="000661E4"/>
    <w:rsid w:val="00076202"/>
    <w:rsid w:val="0007700F"/>
    <w:rsid w:val="00085D2E"/>
    <w:rsid w:val="00091166"/>
    <w:rsid w:val="00093FF8"/>
    <w:rsid w:val="00096F39"/>
    <w:rsid w:val="000A23B1"/>
    <w:rsid w:val="000A39E4"/>
    <w:rsid w:val="000A4A5B"/>
    <w:rsid w:val="000B0A53"/>
    <w:rsid w:val="000B40F8"/>
    <w:rsid w:val="000D3A44"/>
    <w:rsid w:val="000D60B1"/>
    <w:rsid w:val="000E0A4D"/>
    <w:rsid w:val="000E351F"/>
    <w:rsid w:val="000F3925"/>
    <w:rsid w:val="001026FB"/>
    <w:rsid w:val="0010334C"/>
    <w:rsid w:val="00106101"/>
    <w:rsid w:val="00113288"/>
    <w:rsid w:val="00121A92"/>
    <w:rsid w:val="00122D49"/>
    <w:rsid w:val="00124CAB"/>
    <w:rsid w:val="00124FC4"/>
    <w:rsid w:val="00125E6C"/>
    <w:rsid w:val="00126007"/>
    <w:rsid w:val="00126C5B"/>
    <w:rsid w:val="00130247"/>
    <w:rsid w:val="0013228A"/>
    <w:rsid w:val="00147E3B"/>
    <w:rsid w:val="001530CA"/>
    <w:rsid w:val="00153D32"/>
    <w:rsid w:val="001562C3"/>
    <w:rsid w:val="001637B1"/>
    <w:rsid w:val="00163E46"/>
    <w:rsid w:val="001672F2"/>
    <w:rsid w:val="001679F8"/>
    <w:rsid w:val="001711DA"/>
    <w:rsid w:val="001719A2"/>
    <w:rsid w:val="001740D3"/>
    <w:rsid w:val="00175702"/>
    <w:rsid w:val="001771A5"/>
    <w:rsid w:val="00182382"/>
    <w:rsid w:val="00183DB3"/>
    <w:rsid w:val="00185533"/>
    <w:rsid w:val="00185F8C"/>
    <w:rsid w:val="00187799"/>
    <w:rsid w:val="00190471"/>
    <w:rsid w:val="00196379"/>
    <w:rsid w:val="001A58CF"/>
    <w:rsid w:val="001B0649"/>
    <w:rsid w:val="001B171E"/>
    <w:rsid w:val="001B391D"/>
    <w:rsid w:val="001C0CF5"/>
    <w:rsid w:val="001D25BE"/>
    <w:rsid w:val="001D5EF1"/>
    <w:rsid w:val="001D70ED"/>
    <w:rsid w:val="001E0D4F"/>
    <w:rsid w:val="001E177E"/>
    <w:rsid w:val="001E26C6"/>
    <w:rsid w:val="001E377C"/>
    <w:rsid w:val="001E677F"/>
    <w:rsid w:val="001F527F"/>
    <w:rsid w:val="001F7546"/>
    <w:rsid w:val="002009FC"/>
    <w:rsid w:val="00201722"/>
    <w:rsid w:val="0022262E"/>
    <w:rsid w:val="0022758F"/>
    <w:rsid w:val="00231B21"/>
    <w:rsid w:val="00232729"/>
    <w:rsid w:val="00233D0F"/>
    <w:rsid w:val="00233F02"/>
    <w:rsid w:val="00243D0F"/>
    <w:rsid w:val="00245522"/>
    <w:rsid w:val="00246849"/>
    <w:rsid w:val="00250CA5"/>
    <w:rsid w:val="00252F36"/>
    <w:rsid w:val="002558C3"/>
    <w:rsid w:val="00257DAC"/>
    <w:rsid w:val="002616EE"/>
    <w:rsid w:val="00266446"/>
    <w:rsid w:val="00266567"/>
    <w:rsid w:val="00270409"/>
    <w:rsid w:val="00272572"/>
    <w:rsid w:val="002729D9"/>
    <w:rsid w:val="00282675"/>
    <w:rsid w:val="00282F2D"/>
    <w:rsid w:val="00283D06"/>
    <w:rsid w:val="00291B8E"/>
    <w:rsid w:val="002942D6"/>
    <w:rsid w:val="00295F74"/>
    <w:rsid w:val="00296AF1"/>
    <w:rsid w:val="00296F0E"/>
    <w:rsid w:val="00297808"/>
    <w:rsid w:val="002A03F3"/>
    <w:rsid w:val="002A0B59"/>
    <w:rsid w:val="002A2084"/>
    <w:rsid w:val="002A68AD"/>
    <w:rsid w:val="002A75BE"/>
    <w:rsid w:val="002B0EC7"/>
    <w:rsid w:val="002B3E59"/>
    <w:rsid w:val="002B5583"/>
    <w:rsid w:val="002B6B85"/>
    <w:rsid w:val="002C5988"/>
    <w:rsid w:val="002C7A99"/>
    <w:rsid w:val="002D0174"/>
    <w:rsid w:val="002D3EA5"/>
    <w:rsid w:val="002D6E81"/>
    <w:rsid w:val="002D72F2"/>
    <w:rsid w:val="002E41C5"/>
    <w:rsid w:val="002E7B05"/>
    <w:rsid w:val="002F07EA"/>
    <w:rsid w:val="002F3C9C"/>
    <w:rsid w:val="002F42B3"/>
    <w:rsid w:val="002F7409"/>
    <w:rsid w:val="002F78E0"/>
    <w:rsid w:val="003028E1"/>
    <w:rsid w:val="00305004"/>
    <w:rsid w:val="00310184"/>
    <w:rsid w:val="00317417"/>
    <w:rsid w:val="00320575"/>
    <w:rsid w:val="00321F5B"/>
    <w:rsid w:val="003238A2"/>
    <w:rsid w:val="00324FCE"/>
    <w:rsid w:val="00327B6B"/>
    <w:rsid w:val="00331C24"/>
    <w:rsid w:val="00332CA3"/>
    <w:rsid w:val="003374F6"/>
    <w:rsid w:val="00341591"/>
    <w:rsid w:val="00343424"/>
    <w:rsid w:val="00345C29"/>
    <w:rsid w:val="00356744"/>
    <w:rsid w:val="0036066F"/>
    <w:rsid w:val="003606E7"/>
    <w:rsid w:val="0036162C"/>
    <w:rsid w:val="00361AF8"/>
    <w:rsid w:val="003665E6"/>
    <w:rsid w:val="00367047"/>
    <w:rsid w:val="00374AF2"/>
    <w:rsid w:val="00375080"/>
    <w:rsid w:val="0037766D"/>
    <w:rsid w:val="0038175D"/>
    <w:rsid w:val="00386750"/>
    <w:rsid w:val="00390DE9"/>
    <w:rsid w:val="00397811"/>
    <w:rsid w:val="003A4F6F"/>
    <w:rsid w:val="003B3E3A"/>
    <w:rsid w:val="003B4722"/>
    <w:rsid w:val="003B4DD8"/>
    <w:rsid w:val="003C18B8"/>
    <w:rsid w:val="003C2025"/>
    <w:rsid w:val="003C6111"/>
    <w:rsid w:val="003C682F"/>
    <w:rsid w:val="003C70CA"/>
    <w:rsid w:val="003C780A"/>
    <w:rsid w:val="003D08C5"/>
    <w:rsid w:val="003D381A"/>
    <w:rsid w:val="003D5BB8"/>
    <w:rsid w:val="003E23C8"/>
    <w:rsid w:val="003E2AAB"/>
    <w:rsid w:val="003F38FD"/>
    <w:rsid w:val="003F52AD"/>
    <w:rsid w:val="003F69B1"/>
    <w:rsid w:val="00402088"/>
    <w:rsid w:val="004038D1"/>
    <w:rsid w:val="004149D0"/>
    <w:rsid w:val="00421B35"/>
    <w:rsid w:val="00421D3B"/>
    <w:rsid w:val="00430016"/>
    <w:rsid w:val="00432A8D"/>
    <w:rsid w:val="004331CF"/>
    <w:rsid w:val="004401AB"/>
    <w:rsid w:val="00440460"/>
    <w:rsid w:val="004421E3"/>
    <w:rsid w:val="00443632"/>
    <w:rsid w:val="0044517D"/>
    <w:rsid w:val="00447F53"/>
    <w:rsid w:val="00454E50"/>
    <w:rsid w:val="0046211C"/>
    <w:rsid w:val="00466D70"/>
    <w:rsid w:val="00467D33"/>
    <w:rsid w:val="00474F2A"/>
    <w:rsid w:val="004758F2"/>
    <w:rsid w:val="004765A7"/>
    <w:rsid w:val="0047771D"/>
    <w:rsid w:val="00483D33"/>
    <w:rsid w:val="004841EB"/>
    <w:rsid w:val="00484A74"/>
    <w:rsid w:val="00485179"/>
    <w:rsid w:val="00485ED6"/>
    <w:rsid w:val="00492F57"/>
    <w:rsid w:val="00493B5A"/>
    <w:rsid w:val="004941AC"/>
    <w:rsid w:val="00495BB0"/>
    <w:rsid w:val="004968A2"/>
    <w:rsid w:val="004A3E83"/>
    <w:rsid w:val="004B0918"/>
    <w:rsid w:val="004B571D"/>
    <w:rsid w:val="004B789C"/>
    <w:rsid w:val="004C407D"/>
    <w:rsid w:val="004C6994"/>
    <w:rsid w:val="004D54F9"/>
    <w:rsid w:val="004D6138"/>
    <w:rsid w:val="004D650E"/>
    <w:rsid w:val="004E015E"/>
    <w:rsid w:val="004E30B4"/>
    <w:rsid w:val="004F3E52"/>
    <w:rsid w:val="005024E8"/>
    <w:rsid w:val="00502F4E"/>
    <w:rsid w:val="00505439"/>
    <w:rsid w:val="00510CC6"/>
    <w:rsid w:val="005137B7"/>
    <w:rsid w:val="00514975"/>
    <w:rsid w:val="0052125F"/>
    <w:rsid w:val="00527E84"/>
    <w:rsid w:val="00530370"/>
    <w:rsid w:val="00531634"/>
    <w:rsid w:val="005317D1"/>
    <w:rsid w:val="0053520E"/>
    <w:rsid w:val="00553808"/>
    <w:rsid w:val="005541FA"/>
    <w:rsid w:val="0056210C"/>
    <w:rsid w:val="005622B1"/>
    <w:rsid w:val="0056351E"/>
    <w:rsid w:val="005646CA"/>
    <w:rsid w:val="005700B8"/>
    <w:rsid w:val="005701FE"/>
    <w:rsid w:val="005708F3"/>
    <w:rsid w:val="005732D3"/>
    <w:rsid w:val="00575C90"/>
    <w:rsid w:val="00580E9B"/>
    <w:rsid w:val="00581910"/>
    <w:rsid w:val="005837DE"/>
    <w:rsid w:val="00590771"/>
    <w:rsid w:val="00593C0C"/>
    <w:rsid w:val="005950DD"/>
    <w:rsid w:val="005A066C"/>
    <w:rsid w:val="005A18E4"/>
    <w:rsid w:val="005A1B2B"/>
    <w:rsid w:val="005A4B57"/>
    <w:rsid w:val="005A4C52"/>
    <w:rsid w:val="005B461A"/>
    <w:rsid w:val="005C42D6"/>
    <w:rsid w:val="005D1A91"/>
    <w:rsid w:val="005D50D8"/>
    <w:rsid w:val="005D51BB"/>
    <w:rsid w:val="005D5376"/>
    <w:rsid w:val="005D5DA0"/>
    <w:rsid w:val="005D614A"/>
    <w:rsid w:val="005D784D"/>
    <w:rsid w:val="005D7F78"/>
    <w:rsid w:val="005E2FBB"/>
    <w:rsid w:val="005E6D32"/>
    <w:rsid w:val="005E7CF2"/>
    <w:rsid w:val="005F0F89"/>
    <w:rsid w:val="005F601C"/>
    <w:rsid w:val="005F7401"/>
    <w:rsid w:val="00602B70"/>
    <w:rsid w:val="006056AC"/>
    <w:rsid w:val="00605B12"/>
    <w:rsid w:val="006142A2"/>
    <w:rsid w:val="0061546A"/>
    <w:rsid w:val="0061619E"/>
    <w:rsid w:val="00617FD9"/>
    <w:rsid w:val="00617FF4"/>
    <w:rsid w:val="00624C4C"/>
    <w:rsid w:val="00627806"/>
    <w:rsid w:val="00633E0D"/>
    <w:rsid w:val="00641151"/>
    <w:rsid w:val="00642FCA"/>
    <w:rsid w:val="00644C52"/>
    <w:rsid w:val="0064527B"/>
    <w:rsid w:val="00652620"/>
    <w:rsid w:val="00653965"/>
    <w:rsid w:val="00655CEB"/>
    <w:rsid w:val="00660F8E"/>
    <w:rsid w:val="00661971"/>
    <w:rsid w:val="00667B38"/>
    <w:rsid w:val="00671937"/>
    <w:rsid w:val="006730CA"/>
    <w:rsid w:val="00693412"/>
    <w:rsid w:val="00694EF6"/>
    <w:rsid w:val="006B48A6"/>
    <w:rsid w:val="006C573A"/>
    <w:rsid w:val="006D223A"/>
    <w:rsid w:val="006D7EB9"/>
    <w:rsid w:val="006E0415"/>
    <w:rsid w:val="006E1297"/>
    <w:rsid w:val="006E1639"/>
    <w:rsid w:val="006E3AB5"/>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34BE7"/>
    <w:rsid w:val="0073674F"/>
    <w:rsid w:val="007402EB"/>
    <w:rsid w:val="00740596"/>
    <w:rsid w:val="00740E4D"/>
    <w:rsid w:val="00740ED1"/>
    <w:rsid w:val="00744E25"/>
    <w:rsid w:val="00745740"/>
    <w:rsid w:val="00747A7D"/>
    <w:rsid w:val="00747ABB"/>
    <w:rsid w:val="007526DA"/>
    <w:rsid w:val="00754104"/>
    <w:rsid w:val="00754242"/>
    <w:rsid w:val="0075501A"/>
    <w:rsid w:val="00755D54"/>
    <w:rsid w:val="007560AC"/>
    <w:rsid w:val="00766296"/>
    <w:rsid w:val="00766F9F"/>
    <w:rsid w:val="0077022B"/>
    <w:rsid w:val="00770CF7"/>
    <w:rsid w:val="00773DFF"/>
    <w:rsid w:val="007746B5"/>
    <w:rsid w:val="00776D62"/>
    <w:rsid w:val="00777CB7"/>
    <w:rsid w:val="00781BF7"/>
    <w:rsid w:val="00781EA7"/>
    <w:rsid w:val="007A0D8F"/>
    <w:rsid w:val="007A446A"/>
    <w:rsid w:val="007A447D"/>
    <w:rsid w:val="007A45B2"/>
    <w:rsid w:val="007A4C0C"/>
    <w:rsid w:val="007B14C6"/>
    <w:rsid w:val="007B3CB0"/>
    <w:rsid w:val="007B7F83"/>
    <w:rsid w:val="007C2EC7"/>
    <w:rsid w:val="007C5A63"/>
    <w:rsid w:val="007D3D8F"/>
    <w:rsid w:val="007E1592"/>
    <w:rsid w:val="007E26A0"/>
    <w:rsid w:val="007E7BDE"/>
    <w:rsid w:val="007F13A9"/>
    <w:rsid w:val="007F4D69"/>
    <w:rsid w:val="007F65B1"/>
    <w:rsid w:val="007F6644"/>
    <w:rsid w:val="008005BA"/>
    <w:rsid w:val="00801249"/>
    <w:rsid w:val="00802C28"/>
    <w:rsid w:val="00803DAC"/>
    <w:rsid w:val="00804861"/>
    <w:rsid w:val="008070CF"/>
    <w:rsid w:val="00811148"/>
    <w:rsid w:val="00815C17"/>
    <w:rsid w:val="00817203"/>
    <w:rsid w:val="008208E6"/>
    <w:rsid w:val="008316A1"/>
    <w:rsid w:val="00833683"/>
    <w:rsid w:val="00833738"/>
    <w:rsid w:val="00834281"/>
    <w:rsid w:val="008345ED"/>
    <w:rsid w:val="00840BDD"/>
    <w:rsid w:val="008531EB"/>
    <w:rsid w:val="008661ED"/>
    <w:rsid w:val="00867214"/>
    <w:rsid w:val="0087125B"/>
    <w:rsid w:val="008725F3"/>
    <w:rsid w:val="008732E1"/>
    <w:rsid w:val="008735D1"/>
    <w:rsid w:val="00874F09"/>
    <w:rsid w:val="00880C10"/>
    <w:rsid w:val="00880CBE"/>
    <w:rsid w:val="008813FB"/>
    <w:rsid w:val="0088154C"/>
    <w:rsid w:val="00887B86"/>
    <w:rsid w:val="0089136B"/>
    <w:rsid w:val="0089176B"/>
    <w:rsid w:val="00895731"/>
    <w:rsid w:val="00897304"/>
    <w:rsid w:val="008A39FF"/>
    <w:rsid w:val="008A4725"/>
    <w:rsid w:val="008A47BE"/>
    <w:rsid w:val="008A5C99"/>
    <w:rsid w:val="008A6D23"/>
    <w:rsid w:val="008B14A9"/>
    <w:rsid w:val="008C0E04"/>
    <w:rsid w:val="008C1830"/>
    <w:rsid w:val="008C2533"/>
    <w:rsid w:val="008C29AE"/>
    <w:rsid w:val="008C3515"/>
    <w:rsid w:val="008C3EDC"/>
    <w:rsid w:val="008C60EF"/>
    <w:rsid w:val="008D03C6"/>
    <w:rsid w:val="008D17F4"/>
    <w:rsid w:val="008D1C80"/>
    <w:rsid w:val="008E1DCA"/>
    <w:rsid w:val="008E70A5"/>
    <w:rsid w:val="008E7795"/>
    <w:rsid w:val="008F3ABE"/>
    <w:rsid w:val="00905DFD"/>
    <w:rsid w:val="0091405E"/>
    <w:rsid w:val="0091424C"/>
    <w:rsid w:val="009157F9"/>
    <w:rsid w:val="0091671A"/>
    <w:rsid w:val="0092031C"/>
    <w:rsid w:val="00924425"/>
    <w:rsid w:val="0092455F"/>
    <w:rsid w:val="009253CD"/>
    <w:rsid w:val="009265BC"/>
    <w:rsid w:val="00926847"/>
    <w:rsid w:val="00935284"/>
    <w:rsid w:val="00935539"/>
    <w:rsid w:val="00937375"/>
    <w:rsid w:val="009446D8"/>
    <w:rsid w:val="00944BBE"/>
    <w:rsid w:val="00955A14"/>
    <w:rsid w:val="00956E38"/>
    <w:rsid w:val="00957D44"/>
    <w:rsid w:val="009606E1"/>
    <w:rsid w:val="009622E7"/>
    <w:rsid w:val="00963851"/>
    <w:rsid w:val="0097158B"/>
    <w:rsid w:val="00971CA9"/>
    <w:rsid w:val="00973D7A"/>
    <w:rsid w:val="00982AEB"/>
    <w:rsid w:val="00983623"/>
    <w:rsid w:val="00992CFA"/>
    <w:rsid w:val="0099373E"/>
    <w:rsid w:val="0099399A"/>
    <w:rsid w:val="00995949"/>
    <w:rsid w:val="009A1227"/>
    <w:rsid w:val="009A13AA"/>
    <w:rsid w:val="009A1A53"/>
    <w:rsid w:val="009A3407"/>
    <w:rsid w:val="009B1795"/>
    <w:rsid w:val="009B76EE"/>
    <w:rsid w:val="009C097B"/>
    <w:rsid w:val="009C5A7D"/>
    <w:rsid w:val="009C78AD"/>
    <w:rsid w:val="009D1031"/>
    <w:rsid w:val="009D2D54"/>
    <w:rsid w:val="009E0530"/>
    <w:rsid w:val="009F7D04"/>
    <w:rsid w:val="009F7D9B"/>
    <w:rsid w:val="00A02410"/>
    <w:rsid w:val="00A03B63"/>
    <w:rsid w:val="00A048AA"/>
    <w:rsid w:val="00A06DCD"/>
    <w:rsid w:val="00A0731A"/>
    <w:rsid w:val="00A07451"/>
    <w:rsid w:val="00A11E7D"/>
    <w:rsid w:val="00A21303"/>
    <w:rsid w:val="00A242B3"/>
    <w:rsid w:val="00A265CA"/>
    <w:rsid w:val="00A266C3"/>
    <w:rsid w:val="00A3008B"/>
    <w:rsid w:val="00A3015E"/>
    <w:rsid w:val="00A420AB"/>
    <w:rsid w:val="00A42FBA"/>
    <w:rsid w:val="00A4474E"/>
    <w:rsid w:val="00A46644"/>
    <w:rsid w:val="00A51EF3"/>
    <w:rsid w:val="00A5294C"/>
    <w:rsid w:val="00A55505"/>
    <w:rsid w:val="00A6042C"/>
    <w:rsid w:val="00A62AF0"/>
    <w:rsid w:val="00A63E84"/>
    <w:rsid w:val="00A70073"/>
    <w:rsid w:val="00A7214B"/>
    <w:rsid w:val="00A74081"/>
    <w:rsid w:val="00A7538A"/>
    <w:rsid w:val="00A77567"/>
    <w:rsid w:val="00A82D25"/>
    <w:rsid w:val="00A86EB1"/>
    <w:rsid w:val="00A936D8"/>
    <w:rsid w:val="00A96236"/>
    <w:rsid w:val="00AA1947"/>
    <w:rsid w:val="00AA27C7"/>
    <w:rsid w:val="00AB21D4"/>
    <w:rsid w:val="00AC0509"/>
    <w:rsid w:val="00AD36EF"/>
    <w:rsid w:val="00AD4DB4"/>
    <w:rsid w:val="00AE5574"/>
    <w:rsid w:val="00AE569B"/>
    <w:rsid w:val="00AE7435"/>
    <w:rsid w:val="00AE7A36"/>
    <w:rsid w:val="00AF594D"/>
    <w:rsid w:val="00B004C4"/>
    <w:rsid w:val="00B01C2C"/>
    <w:rsid w:val="00B02DFB"/>
    <w:rsid w:val="00B063EB"/>
    <w:rsid w:val="00B074C9"/>
    <w:rsid w:val="00B07814"/>
    <w:rsid w:val="00B105B9"/>
    <w:rsid w:val="00B1463E"/>
    <w:rsid w:val="00B1504F"/>
    <w:rsid w:val="00B15B8F"/>
    <w:rsid w:val="00B16C0D"/>
    <w:rsid w:val="00B17296"/>
    <w:rsid w:val="00B20908"/>
    <w:rsid w:val="00B2165D"/>
    <w:rsid w:val="00B2279B"/>
    <w:rsid w:val="00B22EC1"/>
    <w:rsid w:val="00B234D0"/>
    <w:rsid w:val="00B363E6"/>
    <w:rsid w:val="00B4117E"/>
    <w:rsid w:val="00B425A0"/>
    <w:rsid w:val="00B4268F"/>
    <w:rsid w:val="00B45035"/>
    <w:rsid w:val="00B46EBA"/>
    <w:rsid w:val="00B51B9E"/>
    <w:rsid w:val="00B57D63"/>
    <w:rsid w:val="00B61894"/>
    <w:rsid w:val="00B63680"/>
    <w:rsid w:val="00B6414A"/>
    <w:rsid w:val="00B652E9"/>
    <w:rsid w:val="00B74AF9"/>
    <w:rsid w:val="00B77382"/>
    <w:rsid w:val="00B83A8E"/>
    <w:rsid w:val="00B85CCE"/>
    <w:rsid w:val="00B85E74"/>
    <w:rsid w:val="00B87DD2"/>
    <w:rsid w:val="00B913AA"/>
    <w:rsid w:val="00B950A7"/>
    <w:rsid w:val="00B96CCF"/>
    <w:rsid w:val="00B96F8D"/>
    <w:rsid w:val="00BA5218"/>
    <w:rsid w:val="00BA71F6"/>
    <w:rsid w:val="00BB002C"/>
    <w:rsid w:val="00BB3BE1"/>
    <w:rsid w:val="00BC548F"/>
    <w:rsid w:val="00BC68CB"/>
    <w:rsid w:val="00BC6BF7"/>
    <w:rsid w:val="00BD187F"/>
    <w:rsid w:val="00BD62A6"/>
    <w:rsid w:val="00BD796C"/>
    <w:rsid w:val="00BF332A"/>
    <w:rsid w:val="00BF5735"/>
    <w:rsid w:val="00BF628B"/>
    <w:rsid w:val="00C033A0"/>
    <w:rsid w:val="00C0752C"/>
    <w:rsid w:val="00C10E48"/>
    <w:rsid w:val="00C122AE"/>
    <w:rsid w:val="00C221E9"/>
    <w:rsid w:val="00C36BF0"/>
    <w:rsid w:val="00C37868"/>
    <w:rsid w:val="00C52CE1"/>
    <w:rsid w:val="00C53A2C"/>
    <w:rsid w:val="00C54580"/>
    <w:rsid w:val="00C5606E"/>
    <w:rsid w:val="00C61158"/>
    <w:rsid w:val="00C65269"/>
    <w:rsid w:val="00C661CF"/>
    <w:rsid w:val="00C710ED"/>
    <w:rsid w:val="00C73732"/>
    <w:rsid w:val="00C752FB"/>
    <w:rsid w:val="00C77E6D"/>
    <w:rsid w:val="00C80D9B"/>
    <w:rsid w:val="00C81787"/>
    <w:rsid w:val="00C83244"/>
    <w:rsid w:val="00C86FDB"/>
    <w:rsid w:val="00C87072"/>
    <w:rsid w:val="00C91283"/>
    <w:rsid w:val="00C92BB0"/>
    <w:rsid w:val="00C92F96"/>
    <w:rsid w:val="00C968BC"/>
    <w:rsid w:val="00C97B3F"/>
    <w:rsid w:val="00C97BF8"/>
    <w:rsid w:val="00CA6A3D"/>
    <w:rsid w:val="00CA72E4"/>
    <w:rsid w:val="00CB0B24"/>
    <w:rsid w:val="00CB371D"/>
    <w:rsid w:val="00CB735D"/>
    <w:rsid w:val="00CC0617"/>
    <w:rsid w:val="00CD03DD"/>
    <w:rsid w:val="00CD0E0C"/>
    <w:rsid w:val="00CD55B8"/>
    <w:rsid w:val="00CD59EA"/>
    <w:rsid w:val="00CD7F45"/>
    <w:rsid w:val="00CE0C17"/>
    <w:rsid w:val="00CF0A2D"/>
    <w:rsid w:val="00D01418"/>
    <w:rsid w:val="00D0226B"/>
    <w:rsid w:val="00D03467"/>
    <w:rsid w:val="00D110C3"/>
    <w:rsid w:val="00D112C9"/>
    <w:rsid w:val="00D11D78"/>
    <w:rsid w:val="00D15537"/>
    <w:rsid w:val="00D15A55"/>
    <w:rsid w:val="00D16B45"/>
    <w:rsid w:val="00D16D1B"/>
    <w:rsid w:val="00D20364"/>
    <w:rsid w:val="00D220E7"/>
    <w:rsid w:val="00D25E6B"/>
    <w:rsid w:val="00D27E90"/>
    <w:rsid w:val="00D30EF0"/>
    <w:rsid w:val="00D31457"/>
    <w:rsid w:val="00D33B76"/>
    <w:rsid w:val="00D40331"/>
    <w:rsid w:val="00D56FA9"/>
    <w:rsid w:val="00D60613"/>
    <w:rsid w:val="00D646C7"/>
    <w:rsid w:val="00D658EB"/>
    <w:rsid w:val="00D71AFB"/>
    <w:rsid w:val="00D73C7E"/>
    <w:rsid w:val="00D74B55"/>
    <w:rsid w:val="00D75137"/>
    <w:rsid w:val="00D767CE"/>
    <w:rsid w:val="00D8234A"/>
    <w:rsid w:val="00D8508C"/>
    <w:rsid w:val="00D876DA"/>
    <w:rsid w:val="00D9208D"/>
    <w:rsid w:val="00DA2F0B"/>
    <w:rsid w:val="00DA4F3E"/>
    <w:rsid w:val="00DB0A87"/>
    <w:rsid w:val="00DC011D"/>
    <w:rsid w:val="00DD2E95"/>
    <w:rsid w:val="00DD73EF"/>
    <w:rsid w:val="00DE1DB2"/>
    <w:rsid w:val="00DE3C96"/>
    <w:rsid w:val="00DE44D0"/>
    <w:rsid w:val="00DF39B6"/>
    <w:rsid w:val="00DF47F2"/>
    <w:rsid w:val="00DF604D"/>
    <w:rsid w:val="00E007A3"/>
    <w:rsid w:val="00E03784"/>
    <w:rsid w:val="00E05435"/>
    <w:rsid w:val="00E05D4F"/>
    <w:rsid w:val="00E07B8B"/>
    <w:rsid w:val="00E12466"/>
    <w:rsid w:val="00E15D4C"/>
    <w:rsid w:val="00E23E65"/>
    <w:rsid w:val="00E2637F"/>
    <w:rsid w:val="00E36815"/>
    <w:rsid w:val="00E404E9"/>
    <w:rsid w:val="00E44298"/>
    <w:rsid w:val="00E44529"/>
    <w:rsid w:val="00E460C0"/>
    <w:rsid w:val="00E50C95"/>
    <w:rsid w:val="00E51297"/>
    <w:rsid w:val="00E52F39"/>
    <w:rsid w:val="00E5762F"/>
    <w:rsid w:val="00E60B51"/>
    <w:rsid w:val="00E655FC"/>
    <w:rsid w:val="00E717F5"/>
    <w:rsid w:val="00E7716C"/>
    <w:rsid w:val="00E81926"/>
    <w:rsid w:val="00E841B4"/>
    <w:rsid w:val="00E8468F"/>
    <w:rsid w:val="00E853F3"/>
    <w:rsid w:val="00E87F3F"/>
    <w:rsid w:val="00E916D2"/>
    <w:rsid w:val="00E95806"/>
    <w:rsid w:val="00EA0FFE"/>
    <w:rsid w:val="00EA1910"/>
    <w:rsid w:val="00EA5478"/>
    <w:rsid w:val="00EA59D3"/>
    <w:rsid w:val="00EA6698"/>
    <w:rsid w:val="00EA76CD"/>
    <w:rsid w:val="00EB0F16"/>
    <w:rsid w:val="00EB2A2A"/>
    <w:rsid w:val="00EB70B9"/>
    <w:rsid w:val="00EC4961"/>
    <w:rsid w:val="00ED1119"/>
    <w:rsid w:val="00ED24E8"/>
    <w:rsid w:val="00EE0916"/>
    <w:rsid w:val="00EE1B51"/>
    <w:rsid w:val="00EE2F19"/>
    <w:rsid w:val="00EE33FF"/>
    <w:rsid w:val="00EF04F8"/>
    <w:rsid w:val="00EF0661"/>
    <w:rsid w:val="00EF1645"/>
    <w:rsid w:val="00EF1B9D"/>
    <w:rsid w:val="00F03C41"/>
    <w:rsid w:val="00F06CCA"/>
    <w:rsid w:val="00F16CF2"/>
    <w:rsid w:val="00F24F8B"/>
    <w:rsid w:val="00F25E2E"/>
    <w:rsid w:val="00F2670B"/>
    <w:rsid w:val="00F27E11"/>
    <w:rsid w:val="00F3082A"/>
    <w:rsid w:val="00F31628"/>
    <w:rsid w:val="00F37F1A"/>
    <w:rsid w:val="00F402F9"/>
    <w:rsid w:val="00F4041D"/>
    <w:rsid w:val="00F40AE3"/>
    <w:rsid w:val="00F43594"/>
    <w:rsid w:val="00F44E19"/>
    <w:rsid w:val="00F54322"/>
    <w:rsid w:val="00F547CE"/>
    <w:rsid w:val="00F60DEA"/>
    <w:rsid w:val="00F642F4"/>
    <w:rsid w:val="00F64536"/>
    <w:rsid w:val="00F64DF6"/>
    <w:rsid w:val="00F67B35"/>
    <w:rsid w:val="00F70967"/>
    <w:rsid w:val="00F73796"/>
    <w:rsid w:val="00F75BF8"/>
    <w:rsid w:val="00F774F6"/>
    <w:rsid w:val="00F77CBE"/>
    <w:rsid w:val="00F835A9"/>
    <w:rsid w:val="00F85DEE"/>
    <w:rsid w:val="00F875D1"/>
    <w:rsid w:val="00F8781A"/>
    <w:rsid w:val="00F87A25"/>
    <w:rsid w:val="00F87DC6"/>
    <w:rsid w:val="00F926AD"/>
    <w:rsid w:val="00F93A36"/>
    <w:rsid w:val="00F93B7F"/>
    <w:rsid w:val="00F96B42"/>
    <w:rsid w:val="00FA1B3A"/>
    <w:rsid w:val="00FA440D"/>
    <w:rsid w:val="00FA526C"/>
    <w:rsid w:val="00FA5B4F"/>
    <w:rsid w:val="00FB370A"/>
    <w:rsid w:val="00FB3C7D"/>
    <w:rsid w:val="00FC036D"/>
    <w:rsid w:val="00FC668C"/>
    <w:rsid w:val="00FD0005"/>
    <w:rsid w:val="00FD069A"/>
    <w:rsid w:val="00FD073A"/>
    <w:rsid w:val="00FD476A"/>
    <w:rsid w:val="00FD5F21"/>
    <w:rsid w:val="00FE3188"/>
    <w:rsid w:val="00FE553A"/>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B87D0FC"/>
  <w15:docId w15:val="{7A68CE4A-2DD1-4BD2-93E0-091F8F415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Reporttitledescription">
    <w:name w:val="Report title/description"/>
    <w:basedOn w:val="Normal"/>
    <w:rsid w:val="007A45B2"/>
    <w:pPr>
      <w:overflowPunct/>
      <w:autoSpaceDE/>
      <w:autoSpaceDN/>
      <w:adjustRightInd/>
      <w:spacing w:before="600" w:after="0" w:line="288" w:lineRule="auto"/>
      <w:ind w:left="3402"/>
      <w:textAlignment w:val="auto"/>
    </w:pPr>
    <w:rPr>
      <w:rFonts w:ascii="Arial" w:hAnsi="Arial"/>
      <w:color w:val="57433E"/>
      <w:sz w:val="24"/>
      <w:szCs w:val="24"/>
      <w:lang w:val="en-US" w:eastAsia="en-US"/>
    </w:rPr>
  </w:style>
  <w:style w:type="paragraph" w:customStyle="1" w:styleId="ECCParagraph">
    <w:name w:val="ECC Paragraph"/>
    <w:basedOn w:val="Normal"/>
    <w:link w:val="ECCParagraphZchn"/>
    <w:rsid w:val="005701FE"/>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701FE"/>
    <w:rPr>
      <w:rFonts w:ascii="Arial" w:hAnsi="Arial"/>
      <w:szCs w:val="24"/>
      <w:lang w:val="en-GB"/>
    </w:rPr>
  </w:style>
  <w:style w:type="paragraph" w:customStyle="1" w:styleId="Doc-titleJK">
    <w:name w:val="Doc-title_JK"/>
    <w:basedOn w:val="Normal"/>
    <w:next w:val="Normal"/>
    <w:link w:val="Doc-titleJKChar"/>
    <w:rsid w:val="00FA5B4F"/>
    <w:pPr>
      <w:overflowPunct/>
      <w:autoSpaceDE/>
      <w:autoSpaceDN/>
      <w:adjustRightInd/>
      <w:spacing w:after="0"/>
      <w:ind w:left="1260" w:hanging="1260"/>
      <w:textAlignment w:val="auto"/>
    </w:pPr>
    <w:rPr>
      <w:rFonts w:eastAsia="MS Mincho"/>
      <w:color w:val="0000FF"/>
      <w:szCs w:val="24"/>
      <w:lang w:eastAsia="en-GB"/>
    </w:rPr>
  </w:style>
  <w:style w:type="character" w:customStyle="1" w:styleId="Doc-titleJKChar">
    <w:name w:val="Doc-title_JK Char"/>
    <w:basedOn w:val="DefaultParagraphFont"/>
    <w:link w:val="Doc-titleJK"/>
    <w:rsid w:val="00FA5B4F"/>
    <w:rPr>
      <w:rFonts w:eastAsia="MS Mincho"/>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14838680">
      <w:bodyDiv w:val="1"/>
      <w:marLeft w:val="0"/>
      <w:marRight w:val="0"/>
      <w:marTop w:val="0"/>
      <w:marBottom w:val="0"/>
      <w:divBdr>
        <w:top w:val="none" w:sz="0" w:space="0" w:color="auto"/>
        <w:left w:val="none" w:sz="0" w:space="0" w:color="auto"/>
        <w:bottom w:val="none" w:sz="0" w:space="0" w:color="auto"/>
        <w:right w:val="none" w:sz="0" w:space="0" w:color="auto"/>
      </w:divBdr>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04373025">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59587732">
      <w:bodyDiv w:val="1"/>
      <w:marLeft w:val="0"/>
      <w:marRight w:val="0"/>
      <w:marTop w:val="0"/>
      <w:marBottom w:val="0"/>
      <w:divBdr>
        <w:top w:val="none" w:sz="0" w:space="0" w:color="auto"/>
        <w:left w:val="none" w:sz="0" w:space="0" w:color="auto"/>
        <w:bottom w:val="none" w:sz="0" w:space="0" w:color="auto"/>
        <w:right w:val="none" w:sz="0" w:space="0" w:color="auto"/>
      </w:divBdr>
    </w:div>
    <w:div w:id="1573660796">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29BA4-42A8-4583-AB4C-E07D2ADAE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500</Words>
  <Characters>2853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3347</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Sorond, Mariam</dc:creator>
  <cp:lastModifiedBy>KXDP</cp:lastModifiedBy>
  <cp:revision>3</cp:revision>
  <cp:lastPrinted>2015-04-04T16:16:00Z</cp:lastPrinted>
  <dcterms:created xsi:type="dcterms:W3CDTF">2015-04-24T11:24:00Z</dcterms:created>
  <dcterms:modified xsi:type="dcterms:W3CDTF">2015-04-24T11:35:00Z</dcterms:modified>
</cp:coreProperties>
</file>